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D252" w14:textId="77777777" w:rsidR="005A04B6" w:rsidRDefault="005A04B6" w:rsidP="00925B30">
      <w:pPr>
        <w:spacing w:after="0" w:line="240" w:lineRule="auto"/>
        <w:ind w:left="11" w:hanging="11"/>
        <w:jc w:val="center"/>
        <w:rPr>
          <w:b/>
          <w:sz w:val="28"/>
          <w:szCs w:val="28"/>
        </w:rPr>
      </w:pPr>
      <w:r>
        <w:rPr>
          <w:b/>
          <w:sz w:val="28"/>
          <w:szCs w:val="28"/>
        </w:rPr>
        <w:t>Türkiye’de Aylık Otomobil Satışları Tahmini</w:t>
      </w:r>
    </w:p>
    <w:p w14:paraId="58AC6768" w14:textId="77777777" w:rsidR="005A04B6" w:rsidRDefault="005A04B6" w:rsidP="005A04B6">
      <w:pPr>
        <w:spacing w:after="0" w:line="240" w:lineRule="auto"/>
        <w:jc w:val="center"/>
        <w:rPr>
          <w:b/>
          <w:color w:val="000000" w:themeColor="text1"/>
          <w:sz w:val="28"/>
          <w:szCs w:val="28"/>
        </w:rPr>
      </w:pPr>
    </w:p>
    <w:p w14:paraId="6907F5E4" w14:textId="77777777" w:rsidR="005A04B6" w:rsidRDefault="005A04B6" w:rsidP="005A04B6">
      <w:pPr>
        <w:spacing w:line="240" w:lineRule="auto"/>
        <w:jc w:val="center"/>
        <w:rPr>
          <w:rStyle w:val="Gl"/>
          <w:rFonts w:asciiTheme="minorHAnsi" w:hAnsiTheme="minorHAnsi" w:cstheme="minorBidi"/>
          <w:sz w:val="20"/>
          <w:szCs w:val="20"/>
          <w:shd w:val="clear" w:color="auto" w:fill="FFFFFF"/>
        </w:rPr>
      </w:pPr>
    </w:p>
    <w:p w14:paraId="7171285B" w14:textId="3F60A8A7" w:rsidR="005A04B6" w:rsidRPr="00CC26D3" w:rsidRDefault="005A04B6" w:rsidP="005A04B6">
      <w:pPr>
        <w:spacing w:after="0" w:line="240" w:lineRule="auto"/>
        <w:jc w:val="right"/>
        <w:rPr>
          <w:b/>
          <w:color w:val="000000" w:themeColor="text1"/>
          <w:sz w:val="20"/>
          <w:szCs w:val="20"/>
        </w:rPr>
      </w:pPr>
      <w:bookmarkStart w:id="0" w:name="_Hlk95392094"/>
      <w:r w:rsidRPr="00CC26D3">
        <w:rPr>
          <w:b/>
          <w:color w:val="000000" w:themeColor="text1"/>
          <w:sz w:val="20"/>
          <w:szCs w:val="20"/>
        </w:rPr>
        <w:t>Prof. Dr. Bülent SEZEN</w:t>
      </w:r>
      <w:bookmarkEnd w:id="0"/>
      <w:r w:rsidRPr="00CC26D3">
        <w:rPr>
          <w:b/>
          <w:color w:val="000000" w:themeColor="text1"/>
          <w:sz w:val="20"/>
          <w:szCs w:val="20"/>
        </w:rPr>
        <w:t xml:space="preserve"> </w:t>
      </w:r>
    </w:p>
    <w:p w14:paraId="1D2626EB" w14:textId="77777777" w:rsidR="005A04B6" w:rsidRPr="00CC26D3" w:rsidRDefault="005A04B6" w:rsidP="005A04B6">
      <w:pPr>
        <w:spacing w:after="0" w:line="240" w:lineRule="auto"/>
        <w:jc w:val="right"/>
        <w:rPr>
          <w:color w:val="000000" w:themeColor="text1"/>
          <w:sz w:val="20"/>
          <w:szCs w:val="20"/>
        </w:rPr>
      </w:pPr>
      <w:r w:rsidRPr="00CC26D3">
        <w:rPr>
          <w:color w:val="000000" w:themeColor="text1"/>
          <w:sz w:val="20"/>
          <w:szCs w:val="20"/>
        </w:rPr>
        <w:t xml:space="preserve">Gebze Technical University </w:t>
      </w:r>
    </w:p>
    <w:p w14:paraId="5BAFC296" w14:textId="77777777" w:rsidR="005A04B6" w:rsidRPr="00CC26D3" w:rsidRDefault="005A04B6" w:rsidP="005A04B6">
      <w:pPr>
        <w:spacing w:after="0" w:line="240" w:lineRule="auto"/>
        <w:jc w:val="right"/>
        <w:rPr>
          <w:rStyle w:val="Kpr"/>
          <w:color w:val="000000" w:themeColor="text1"/>
          <w:sz w:val="20"/>
          <w:szCs w:val="20"/>
          <w:u w:val="none"/>
        </w:rPr>
      </w:pPr>
      <w:r w:rsidRPr="00CC26D3">
        <w:rPr>
          <w:rStyle w:val="Kpr"/>
          <w:color w:val="000000" w:themeColor="text1"/>
          <w:sz w:val="20"/>
          <w:szCs w:val="20"/>
          <w:u w:val="none"/>
        </w:rPr>
        <w:t>bsezen@gtu.edu.tr</w:t>
      </w:r>
    </w:p>
    <w:p w14:paraId="00C8DDB2" w14:textId="77777777" w:rsidR="005A04B6" w:rsidRPr="00CC26D3" w:rsidRDefault="005A04B6" w:rsidP="005A04B6">
      <w:pPr>
        <w:spacing w:after="0" w:line="240" w:lineRule="auto"/>
        <w:jc w:val="right"/>
        <w:rPr>
          <w:color w:val="000000" w:themeColor="text1"/>
          <w:sz w:val="20"/>
          <w:szCs w:val="20"/>
        </w:rPr>
      </w:pPr>
      <w:proofErr w:type="spellStart"/>
      <w:r w:rsidRPr="00CC26D3">
        <w:rPr>
          <w:rStyle w:val="Kpr"/>
          <w:color w:val="000000" w:themeColor="text1"/>
          <w:sz w:val="20"/>
          <w:szCs w:val="20"/>
          <w:u w:val="none"/>
        </w:rPr>
        <w:t>Orcid</w:t>
      </w:r>
      <w:proofErr w:type="spellEnd"/>
      <w:r w:rsidRPr="00CC26D3">
        <w:rPr>
          <w:rStyle w:val="Kpr"/>
          <w:color w:val="000000" w:themeColor="text1"/>
          <w:sz w:val="20"/>
          <w:szCs w:val="20"/>
          <w:u w:val="none"/>
        </w:rPr>
        <w:t>: 0000-0001-7485-3194</w:t>
      </w:r>
    </w:p>
    <w:p w14:paraId="34EDAA0A" w14:textId="77777777" w:rsidR="005A04B6" w:rsidRPr="00CC26D3" w:rsidRDefault="005A04B6" w:rsidP="005A04B6">
      <w:pPr>
        <w:spacing w:after="0" w:line="240" w:lineRule="auto"/>
        <w:jc w:val="right"/>
        <w:rPr>
          <w:b/>
          <w:color w:val="000000" w:themeColor="text1"/>
          <w:sz w:val="20"/>
          <w:szCs w:val="20"/>
        </w:rPr>
      </w:pPr>
    </w:p>
    <w:p w14:paraId="1CA11A34" w14:textId="0E5671AB" w:rsidR="005A04B6" w:rsidRPr="00CC26D3" w:rsidRDefault="005A04B6" w:rsidP="005A04B6">
      <w:pPr>
        <w:spacing w:after="0" w:line="240" w:lineRule="auto"/>
        <w:jc w:val="right"/>
        <w:rPr>
          <w:b/>
          <w:color w:val="000000" w:themeColor="text1"/>
          <w:sz w:val="20"/>
          <w:szCs w:val="20"/>
        </w:rPr>
      </w:pPr>
      <w:bookmarkStart w:id="1" w:name="_Hlk95392102"/>
      <w:r w:rsidRPr="00CC26D3">
        <w:rPr>
          <w:b/>
          <w:color w:val="000000" w:themeColor="text1"/>
          <w:sz w:val="20"/>
          <w:szCs w:val="20"/>
        </w:rPr>
        <w:t>Mert TEKİN</w:t>
      </w:r>
      <w:bookmarkEnd w:id="1"/>
    </w:p>
    <w:p w14:paraId="6B76F054" w14:textId="77777777" w:rsidR="005A04B6" w:rsidRPr="00CC26D3" w:rsidRDefault="005A04B6" w:rsidP="005A04B6">
      <w:pPr>
        <w:spacing w:after="0" w:line="240" w:lineRule="auto"/>
        <w:jc w:val="right"/>
        <w:rPr>
          <w:color w:val="000000" w:themeColor="text1"/>
          <w:sz w:val="20"/>
          <w:szCs w:val="20"/>
        </w:rPr>
      </w:pPr>
      <w:r w:rsidRPr="00CC26D3">
        <w:rPr>
          <w:color w:val="000000" w:themeColor="text1"/>
          <w:sz w:val="20"/>
          <w:szCs w:val="20"/>
        </w:rPr>
        <w:t xml:space="preserve">Gebze Technical University </w:t>
      </w:r>
    </w:p>
    <w:p w14:paraId="4CEEA7E2" w14:textId="77777777" w:rsidR="005A04B6" w:rsidRPr="00CC26D3" w:rsidRDefault="005A04B6" w:rsidP="005A04B6">
      <w:pPr>
        <w:spacing w:after="0" w:line="240" w:lineRule="auto"/>
        <w:jc w:val="right"/>
        <w:rPr>
          <w:rStyle w:val="Kpr"/>
          <w:color w:val="000000" w:themeColor="text1"/>
          <w:sz w:val="20"/>
          <w:szCs w:val="20"/>
          <w:u w:val="none"/>
        </w:rPr>
      </w:pPr>
      <w:r w:rsidRPr="00CC26D3">
        <w:rPr>
          <w:rStyle w:val="Kpr"/>
          <w:color w:val="000000" w:themeColor="text1"/>
          <w:sz w:val="20"/>
          <w:szCs w:val="20"/>
          <w:u w:val="none"/>
        </w:rPr>
        <w:t>merttekin@gtu.edu.tr</w:t>
      </w:r>
    </w:p>
    <w:p w14:paraId="7AAB77C4" w14:textId="77777777" w:rsidR="005A04B6" w:rsidRPr="00CC26D3" w:rsidRDefault="005A04B6" w:rsidP="005A04B6">
      <w:pPr>
        <w:spacing w:after="0" w:line="240" w:lineRule="auto"/>
        <w:jc w:val="right"/>
        <w:rPr>
          <w:color w:val="000000" w:themeColor="text1"/>
          <w:sz w:val="20"/>
          <w:szCs w:val="20"/>
        </w:rPr>
      </w:pPr>
      <w:proofErr w:type="spellStart"/>
      <w:r w:rsidRPr="00CC26D3">
        <w:rPr>
          <w:rStyle w:val="Kpr"/>
          <w:color w:val="000000" w:themeColor="text1"/>
          <w:sz w:val="20"/>
          <w:szCs w:val="20"/>
          <w:u w:val="none"/>
        </w:rPr>
        <w:t>Orcid</w:t>
      </w:r>
      <w:proofErr w:type="spellEnd"/>
      <w:r w:rsidRPr="00CC26D3">
        <w:rPr>
          <w:rStyle w:val="Kpr"/>
          <w:color w:val="000000" w:themeColor="text1"/>
          <w:sz w:val="20"/>
          <w:szCs w:val="20"/>
          <w:u w:val="none"/>
        </w:rPr>
        <w:t>: 0000-0002-5968-7789</w:t>
      </w:r>
    </w:p>
    <w:p w14:paraId="1F1EA546" w14:textId="77777777" w:rsidR="005A04B6" w:rsidRPr="00CC26D3" w:rsidRDefault="005A04B6" w:rsidP="005A04B6">
      <w:pPr>
        <w:spacing w:after="0" w:line="240" w:lineRule="auto"/>
        <w:jc w:val="right"/>
        <w:rPr>
          <w:sz w:val="20"/>
          <w:szCs w:val="20"/>
        </w:rPr>
      </w:pPr>
    </w:p>
    <w:p w14:paraId="75B726B3" w14:textId="77777777" w:rsidR="005A04B6" w:rsidRPr="00CC26D3" w:rsidRDefault="005A04B6" w:rsidP="005A04B6">
      <w:pPr>
        <w:spacing w:after="0" w:line="240" w:lineRule="auto"/>
        <w:ind w:left="2832" w:firstLine="708"/>
        <w:jc w:val="right"/>
        <w:rPr>
          <w:rStyle w:val="Kpr"/>
          <w:color w:val="000000" w:themeColor="text1"/>
          <w:sz w:val="20"/>
          <w:szCs w:val="20"/>
          <w:u w:val="none"/>
        </w:rPr>
      </w:pPr>
    </w:p>
    <w:p w14:paraId="0E548AAE" w14:textId="77777777" w:rsidR="005A04B6" w:rsidRPr="00CC26D3" w:rsidRDefault="005A04B6" w:rsidP="005A04B6">
      <w:pPr>
        <w:spacing w:after="0" w:line="240" w:lineRule="auto"/>
        <w:ind w:left="2832" w:firstLine="708"/>
        <w:jc w:val="center"/>
        <w:rPr>
          <w:b/>
          <w:color w:val="000000" w:themeColor="text1"/>
          <w:sz w:val="20"/>
          <w:szCs w:val="20"/>
        </w:rPr>
      </w:pPr>
    </w:p>
    <w:p w14:paraId="5C58ED2E" w14:textId="77777777" w:rsidR="005A04B6" w:rsidRPr="00CC26D3" w:rsidRDefault="005A04B6" w:rsidP="005A04B6">
      <w:pPr>
        <w:spacing w:after="0" w:line="240" w:lineRule="auto"/>
        <w:jc w:val="center"/>
        <w:rPr>
          <w:b/>
          <w:color w:val="auto"/>
          <w:sz w:val="20"/>
          <w:szCs w:val="20"/>
        </w:rPr>
      </w:pPr>
      <w:r w:rsidRPr="00CC26D3">
        <w:rPr>
          <w:b/>
          <w:sz w:val="20"/>
          <w:szCs w:val="20"/>
        </w:rPr>
        <w:t>ÖZET</w:t>
      </w:r>
    </w:p>
    <w:p w14:paraId="5A8FF1D9" w14:textId="77777777" w:rsidR="005A04B6" w:rsidRPr="00CC26D3" w:rsidRDefault="005A04B6" w:rsidP="005A04B6">
      <w:pPr>
        <w:spacing w:after="0" w:line="240" w:lineRule="auto"/>
        <w:rPr>
          <w:b/>
          <w:sz w:val="20"/>
          <w:szCs w:val="20"/>
        </w:rPr>
      </w:pPr>
    </w:p>
    <w:p w14:paraId="5F3E0080" w14:textId="77777777" w:rsidR="005A04B6" w:rsidRPr="00CC26D3" w:rsidRDefault="005A04B6" w:rsidP="005A04B6">
      <w:pPr>
        <w:spacing w:after="0" w:line="240" w:lineRule="auto"/>
        <w:rPr>
          <w:color w:val="373535"/>
          <w:sz w:val="20"/>
          <w:szCs w:val="20"/>
        </w:rPr>
      </w:pPr>
      <w:r w:rsidRPr="00CC26D3">
        <w:rPr>
          <w:sz w:val="20"/>
          <w:szCs w:val="20"/>
        </w:rPr>
        <w:t>Müşteri ihtiyaçlarının zamanında karşılanması, müşteri memnuniyeti üzerinde önemli bir etkiye sahiptir. Bu nedenle planlama süreci satış faaliyetlerinin başarısını önemli derecede etkiler. Planlama sürecinin başarısı için kritik nokta ise satış tahminleridir. Satış tahmini, müşterinin ihtiyaç duyduğu miktarı tahmin eder. Satış tahmini; kampanyaların belirlenmesi, fiyatlandırma, marka &amp; ürün iletişimi, dağıtım kanalları ve satış hedeflerinin belirlenmesine yardımcı olur. Bu yazıda, Türkiye'deki otomobil satışlarını tahmin etmek için regresyon ve yapay sinir ağları kullanılmıştır. Regresyon performansı, yapay sinir ağının performansı ile karşılaştırılmıştır ve hangi yöntemin daha iyi tahminleme yapabildiği incelenmiştir. Böylece, çalışmanın sonucu olan Türkiye'deki otomobil satışları tahmin edilmiş ve 2020 yılı fiili satışları ile karşılaştırılmıştır. Sonuç olarak, Türkiye'deki otomobil satışlarını tahminlemede en başarılı yöntem belirlenmiştir.</w:t>
      </w:r>
    </w:p>
    <w:p w14:paraId="463B9086" w14:textId="0404A860" w:rsidR="005A04B6" w:rsidRPr="00CC26D3" w:rsidRDefault="005A04B6" w:rsidP="005A04B6">
      <w:pPr>
        <w:spacing w:after="0" w:line="240" w:lineRule="auto"/>
        <w:rPr>
          <w:rStyle w:val="Gl"/>
          <w:rFonts w:asciiTheme="minorHAnsi" w:hAnsiTheme="minorHAnsi" w:cstheme="minorBidi"/>
          <w:color w:val="000000" w:themeColor="text1"/>
          <w:sz w:val="20"/>
          <w:szCs w:val="20"/>
          <w:shd w:val="clear" w:color="auto" w:fill="FFFFFF"/>
        </w:rPr>
      </w:pPr>
      <w:r w:rsidRPr="00CC26D3">
        <w:rPr>
          <w:b/>
          <w:sz w:val="20"/>
          <w:szCs w:val="20"/>
        </w:rPr>
        <w:t xml:space="preserve">Anahtar Kelimeler: </w:t>
      </w:r>
      <w:r w:rsidRPr="00CC26D3">
        <w:rPr>
          <w:bCs/>
          <w:sz w:val="20"/>
          <w:szCs w:val="20"/>
        </w:rPr>
        <w:t>Satış Tahmini, Yapay Sinir Ağları, Regresyon Analizi</w:t>
      </w:r>
    </w:p>
    <w:p w14:paraId="76244E53" w14:textId="25536C4A" w:rsidR="005A04B6" w:rsidRPr="00CC26D3" w:rsidRDefault="005A04B6" w:rsidP="005A04B6">
      <w:pPr>
        <w:spacing w:line="240" w:lineRule="auto"/>
        <w:jc w:val="center"/>
        <w:rPr>
          <w:rStyle w:val="Gl"/>
          <w:color w:val="000000" w:themeColor="text1"/>
          <w:sz w:val="20"/>
          <w:szCs w:val="20"/>
          <w:shd w:val="clear" w:color="auto" w:fill="FFFFFF"/>
        </w:rPr>
      </w:pPr>
    </w:p>
    <w:p w14:paraId="0C6E0B15" w14:textId="77777777" w:rsidR="005A04B6" w:rsidRDefault="005A04B6" w:rsidP="005A04B6">
      <w:pPr>
        <w:spacing w:line="240" w:lineRule="auto"/>
        <w:jc w:val="center"/>
        <w:rPr>
          <w:rStyle w:val="Gl"/>
          <w:color w:val="000000" w:themeColor="text1"/>
          <w:sz w:val="28"/>
          <w:szCs w:val="28"/>
          <w:shd w:val="clear" w:color="auto" w:fill="FFFFFF"/>
        </w:rPr>
      </w:pPr>
    </w:p>
    <w:p w14:paraId="69DDCAB3" w14:textId="77777777" w:rsidR="005A04B6" w:rsidRDefault="005A04B6" w:rsidP="005A04B6">
      <w:pPr>
        <w:jc w:val="center"/>
        <w:rPr>
          <w:rStyle w:val="Gl"/>
          <w:color w:val="000000" w:themeColor="text1"/>
          <w:sz w:val="28"/>
          <w:szCs w:val="28"/>
          <w:shd w:val="clear" w:color="auto" w:fill="FFFFFF"/>
        </w:rPr>
      </w:pPr>
      <w:proofErr w:type="spellStart"/>
      <w:r w:rsidRPr="00F042F7">
        <w:rPr>
          <w:rStyle w:val="Gl"/>
          <w:color w:val="000000" w:themeColor="text1"/>
          <w:sz w:val="28"/>
          <w:szCs w:val="28"/>
          <w:shd w:val="clear" w:color="auto" w:fill="FFFFFF"/>
        </w:rPr>
        <w:t>Monthly</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Automobile</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Sales</w:t>
      </w:r>
      <w:proofErr w:type="spellEnd"/>
      <w:r w:rsidRPr="00F042F7">
        <w:rPr>
          <w:rStyle w:val="Gl"/>
          <w:color w:val="000000" w:themeColor="text1"/>
          <w:sz w:val="28"/>
          <w:szCs w:val="28"/>
          <w:shd w:val="clear" w:color="auto" w:fill="FFFFFF"/>
        </w:rPr>
        <w:t xml:space="preserve"> </w:t>
      </w:r>
      <w:proofErr w:type="spellStart"/>
      <w:r>
        <w:rPr>
          <w:rStyle w:val="Gl"/>
          <w:color w:val="000000" w:themeColor="text1"/>
          <w:sz w:val="28"/>
          <w:szCs w:val="28"/>
          <w:shd w:val="clear" w:color="auto" w:fill="FFFFFF"/>
        </w:rPr>
        <w:t>P</w:t>
      </w:r>
      <w:r w:rsidRPr="00F042F7">
        <w:rPr>
          <w:rStyle w:val="Gl"/>
          <w:color w:val="000000" w:themeColor="text1"/>
          <w:sz w:val="28"/>
          <w:szCs w:val="28"/>
          <w:shd w:val="clear" w:color="auto" w:fill="FFFFFF"/>
        </w:rPr>
        <w:t>rediction</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In</w:t>
      </w:r>
      <w:proofErr w:type="spellEnd"/>
      <w:r w:rsidRPr="00F042F7">
        <w:rPr>
          <w:rStyle w:val="Gl"/>
          <w:color w:val="000000" w:themeColor="text1"/>
          <w:sz w:val="28"/>
          <w:szCs w:val="28"/>
          <w:shd w:val="clear" w:color="auto" w:fill="FFFFFF"/>
        </w:rPr>
        <w:t xml:space="preserve"> </w:t>
      </w:r>
      <w:proofErr w:type="spellStart"/>
      <w:r w:rsidRPr="00F042F7">
        <w:rPr>
          <w:rStyle w:val="Gl"/>
          <w:color w:val="000000" w:themeColor="text1"/>
          <w:sz w:val="28"/>
          <w:szCs w:val="28"/>
          <w:shd w:val="clear" w:color="auto" w:fill="FFFFFF"/>
        </w:rPr>
        <w:t>Turkey</w:t>
      </w:r>
      <w:proofErr w:type="spellEnd"/>
      <w:r w:rsidRPr="00F042F7">
        <w:rPr>
          <w:rStyle w:val="Gl"/>
          <w:color w:val="000000" w:themeColor="text1"/>
          <w:sz w:val="28"/>
          <w:szCs w:val="28"/>
          <w:shd w:val="clear" w:color="auto" w:fill="FFFFFF"/>
        </w:rPr>
        <w:t xml:space="preserve"> </w:t>
      </w:r>
    </w:p>
    <w:p w14:paraId="7CB61B4D" w14:textId="77777777" w:rsidR="005A04B6" w:rsidRPr="0080242E" w:rsidRDefault="005A04B6" w:rsidP="005A04B6">
      <w:pPr>
        <w:spacing w:line="240" w:lineRule="auto"/>
        <w:jc w:val="center"/>
      </w:pPr>
    </w:p>
    <w:p w14:paraId="714256D9" w14:textId="77777777" w:rsidR="005A04B6" w:rsidRPr="00CC26D3" w:rsidRDefault="005A04B6" w:rsidP="005A04B6">
      <w:pPr>
        <w:spacing w:after="0" w:line="240" w:lineRule="auto"/>
        <w:jc w:val="center"/>
        <w:rPr>
          <w:b/>
          <w:sz w:val="20"/>
          <w:szCs w:val="20"/>
        </w:rPr>
      </w:pPr>
      <w:r w:rsidRPr="00CC26D3">
        <w:rPr>
          <w:b/>
          <w:sz w:val="20"/>
          <w:szCs w:val="20"/>
        </w:rPr>
        <w:t>ABSTRACT</w:t>
      </w:r>
    </w:p>
    <w:p w14:paraId="190AC908" w14:textId="77777777" w:rsidR="005A04B6" w:rsidRPr="00CC26D3" w:rsidRDefault="005A04B6" w:rsidP="005A04B6">
      <w:pPr>
        <w:spacing w:after="0" w:line="240" w:lineRule="auto"/>
        <w:rPr>
          <w:b/>
          <w:sz w:val="20"/>
          <w:szCs w:val="20"/>
        </w:rPr>
      </w:pPr>
    </w:p>
    <w:p w14:paraId="18004B11" w14:textId="41BC0E17" w:rsidR="005A04B6" w:rsidRPr="00CC26D3" w:rsidRDefault="005A04B6" w:rsidP="005A04B6">
      <w:pPr>
        <w:spacing w:after="0" w:line="240" w:lineRule="auto"/>
        <w:ind w:left="0" w:firstLine="0"/>
        <w:rPr>
          <w:sz w:val="20"/>
          <w:szCs w:val="20"/>
          <w:lang w:val="en-US"/>
        </w:rPr>
      </w:pPr>
      <w:r w:rsidRPr="00CC26D3">
        <w:rPr>
          <w:sz w:val="20"/>
          <w:szCs w:val="20"/>
          <w:lang w:val="en-US"/>
        </w:rPr>
        <w:t xml:space="preserve">Meeting customer needs in a timely manner has a significant impact on customer satisfaction. For this reason, the planning process has successfully influenced the success of sales activities. The crucial point for the success of the planning process depends on the sales forecasts. Sales forecasting estimates the quantity required by the customer needs. It helps in determining sales targets as campaigns, pricing, brand and product communication, and distribution channels are incorporated in the sales forecast. In this paper, we use regression and artificial neural networks to predict automobile sales in Turkey. The performance of regression is compared with that of an artificial neural network, and it is shown which network </w:t>
      </w:r>
      <w:proofErr w:type="gramStart"/>
      <w:r w:rsidRPr="00CC26D3">
        <w:rPr>
          <w:sz w:val="20"/>
          <w:szCs w:val="20"/>
          <w:lang w:val="en-US"/>
        </w:rPr>
        <w:t>is able to</w:t>
      </w:r>
      <w:proofErr w:type="gramEnd"/>
      <w:r w:rsidRPr="00CC26D3">
        <w:rPr>
          <w:sz w:val="20"/>
          <w:szCs w:val="20"/>
          <w:lang w:val="en-US"/>
        </w:rPr>
        <w:t xml:space="preserve"> predict. Thus, the result of the study, automobile sales in Turkey, was predicted and compared with the actual sales for 2020. The result is that the best prediction method will determine the automobile sales in Turkey.</w:t>
      </w:r>
    </w:p>
    <w:p w14:paraId="1E794FA4" w14:textId="5E4C8CE3" w:rsidR="00243AA0" w:rsidRPr="00CC26D3" w:rsidRDefault="005A04B6" w:rsidP="005A04B6">
      <w:pPr>
        <w:rPr>
          <w:sz w:val="20"/>
          <w:szCs w:val="20"/>
        </w:rPr>
      </w:pPr>
      <w:proofErr w:type="spellStart"/>
      <w:r w:rsidRPr="00CC26D3">
        <w:rPr>
          <w:b/>
          <w:bCs/>
          <w:color w:val="373535"/>
          <w:sz w:val="20"/>
          <w:szCs w:val="20"/>
          <w:shd w:val="clear" w:color="auto" w:fill="FFFFFF"/>
        </w:rPr>
        <w:t>Keywords</w:t>
      </w:r>
      <w:proofErr w:type="spellEnd"/>
      <w:r w:rsidRPr="00CC26D3">
        <w:rPr>
          <w:b/>
          <w:bCs/>
          <w:color w:val="373535"/>
          <w:sz w:val="20"/>
          <w:szCs w:val="20"/>
          <w:shd w:val="clear" w:color="auto" w:fill="FFFFFF"/>
        </w:rPr>
        <w:t>:</w:t>
      </w:r>
      <w:r w:rsidRPr="00CC26D3">
        <w:rPr>
          <w:color w:val="373535"/>
          <w:sz w:val="20"/>
          <w:szCs w:val="20"/>
          <w:shd w:val="clear" w:color="auto" w:fill="FFFFFF"/>
        </w:rPr>
        <w:t> </w:t>
      </w:r>
      <w:proofErr w:type="spellStart"/>
      <w:r w:rsidRPr="00CC26D3">
        <w:rPr>
          <w:color w:val="373535"/>
          <w:sz w:val="20"/>
          <w:szCs w:val="20"/>
          <w:shd w:val="clear" w:color="auto" w:fill="FFFFFF"/>
        </w:rPr>
        <w:t>Sales</w:t>
      </w:r>
      <w:proofErr w:type="spellEnd"/>
      <w:r w:rsidRPr="00CC26D3">
        <w:rPr>
          <w:color w:val="373535"/>
          <w:sz w:val="20"/>
          <w:szCs w:val="20"/>
          <w:shd w:val="clear" w:color="auto" w:fill="FFFFFF"/>
        </w:rPr>
        <w:t xml:space="preserve"> </w:t>
      </w:r>
      <w:proofErr w:type="spellStart"/>
      <w:r w:rsidRPr="00CC26D3">
        <w:rPr>
          <w:color w:val="373535"/>
          <w:sz w:val="20"/>
          <w:szCs w:val="20"/>
          <w:shd w:val="clear" w:color="auto" w:fill="FFFFFF"/>
        </w:rPr>
        <w:t>Prediction</w:t>
      </w:r>
      <w:proofErr w:type="spellEnd"/>
      <w:r w:rsidRPr="00CC26D3">
        <w:rPr>
          <w:color w:val="373535"/>
          <w:sz w:val="20"/>
          <w:szCs w:val="20"/>
          <w:shd w:val="clear" w:color="auto" w:fill="FFFFFF"/>
        </w:rPr>
        <w:t xml:space="preserve">, </w:t>
      </w:r>
      <w:proofErr w:type="spellStart"/>
      <w:r w:rsidRPr="00CC26D3">
        <w:rPr>
          <w:color w:val="373535"/>
          <w:sz w:val="20"/>
          <w:szCs w:val="20"/>
          <w:shd w:val="clear" w:color="auto" w:fill="FFFFFF"/>
        </w:rPr>
        <w:t>Artificial</w:t>
      </w:r>
      <w:proofErr w:type="spellEnd"/>
      <w:r w:rsidRPr="00CC26D3">
        <w:rPr>
          <w:color w:val="373535"/>
          <w:sz w:val="20"/>
          <w:szCs w:val="20"/>
          <w:shd w:val="clear" w:color="auto" w:fill="FFFFFF"/>
        </w:rPr>
        <w:t xml:space="preserve"> </w:t>
      </w:r>
      <w:proofErr w:type="spellStart"/>
      <w:r w:rsidRPr="00CC26D3">
        <w:rPr>
          <w:color w:val="373535"/>
          <w:sz w:val="20"/>
          <w:szCs w:val="20"/>
          <w:shd w:val="clear" w:color="auto" w:fill="FFFFFF"/>
        </w:rPr>
        <w:t>Neural</w:t>
      </w:r>
      <w:proofErr w:type="spellEnd"/>
      <w:r w:rsidRPr="00CC26D3">
        <w:rPr>
          <w:color w:val="373535"/>
          <w:sz w:val="20"/>
          <w:szCs w:val="20"/>
          <w:shd w:val="clear" w:color="auto" w:fill="FFFFFF"/>
        </w:rPr>
        <w:t xml:space="preserve"> Network, </w:t>
      </w:r>
      <w:proofErr w:type="spellStart"/>
      <w:r w:rsidRPr="00CC26D3">
        <w:rPr>
          <w:color w:val="373535"/>
          <w:sz w:val="20"/>
          <w:szCs w:val="20"/>
          <w:shd w:val="clear" w:color="auto" w:fill="FFFFFF"/>
        </w:rPr>
        <w:t>Regression</w:t>
      </w:r>
      <w:proofErr w:type="spellEnd"/>
      <w:r w:rsidRPr="00CC26D3">
        <w:rPr>
          <w:color w:val="373535"/>
          <w:sz w:val="20"/>
          <w:szCs w:val="20"/>
          <w:shd w:val="clear" w:color="auto" w:fill="FFFFFF"/>
        </w:rPr>
        <w:t xml:space="preserve"> Analysis</w:t>
      </w:r>
    </w:p>
    <w:sectPr w:rsidR="00243AA0" w:rsidRPr="00CC26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DB17" w14:textId="77777777" w:rsidR="007405EC" w:rsidRDefault="007405EC" w:rsidP="00A605FB">
      <w:pPr>
        <w:spacing w:after="0" w:line="240" w:lineRule="auto"/>
      </w:pPr>
      <w:r>
        <w:separator/>
      </w:r>
    </w:p>
  </w:endnote>
  <w:endnote w:type="continuationSeparator" w:id="0">
    <w:p w14:paraId="1D634EE0" w14:textId="77777777" w:rsidR="007405EC" w:rsidRDefault="007405EC" w:rsidP="00A6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2C66" w14:textId="43AB51C1" w:rsidR="00A605FB" w:rsidRPr="00A605FB" w:rsidRDefault="00A605FB" w:rsidP="00A605FB">
    <w:pPr>
      <w:pStyle w:val="AltBilgi"/>
      <w:ind w:left="0" w:firstLine="0"/>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03A3" w14:textId="77777777" w:rsidR="007405EC" w:rsidRDefault="007405EC" w:rsidP="00A605FB">
      <w:pPr>
        <w:spacing w:after="0" w:line="240" w:lineRule="auto"/>
      </w:pPr>
      <w:r>
        <w:separator/>
      </w:r>
    </w:p>
  </w:footnote>
  <w:footnote w:type="continuationSeparator" w:id="0">
    <w:p w14:paraId="24BCD7DB" w14:textId="77777777" w:rsidR="007405EC" w:rsidRDefault="007405EC" w:rsidP="00A6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0866" w14:textId="14CDAE60" w:rsidR="00925B30" w:rsidRPr="00503682" w:rsidRDefault="00503682" w:rsidP="00503682">
    <w:pPr>
      <w:pStyle w:val="stBilgi"/>
    </w:pPr>
    <w:r>
      <w:rPr>
        <w:noProof/>
      </w:rPr>
      <w:drawing>
        <wp:inline distT="0" distB="0" distL="0" distR="0" wp14:anchorId="31A753D8" wp14:editId="4529DAC0">
          <wp:extent cx="5760720" cy="725170"/>
          <wp:effectExtent l="0" t="0" r="0" b="0"/>
          <wp:docPr id="1635902816" name="Resim 1" descr="metin, yazı tipi, çizg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02816" name="Resim 1" descr="metin, yazı tipi, çizgi, logo içeren bir resim&#10;&#10;Açıklama otomatik olarak oluşturuldu"/>
                  <pic:cNvPicPr/>
                </pic:nvPicPr>
                <pic:blipFill>
                  <a:blip r:embed="rId1"/>
                  <a:stretch>
                    <a:fillRect/>
                  </a:stretch>
                </pic:blipFill>
                <pic:spPr>
                  <a:xfrm>
                    <a:off x="0" y="0"/>
                    <a:ext cx="5760720" cy="725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4"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83287">
    <w:abstractNumId w:val="2"/>
  </w:num>
  <w:num w:numId="2" w16cid:durableId="204024517">
    <w:abstractNumId w:val="6"/>
  </w:num>
  <w:num w:numId="3" w16cid:durableId="893203798">
    <w:abstractNumId w:val="3"/>
  </w:num>
  <w:num w:numId="4" w16cid:durableId="462700155">
    <w:abstractNumId w:val="5"/>
  </w:num>
  <w:num w:numId="5" w16cid:durableId="1673146593">
    <w:abstractNumId w:val="0"/>
  </w:num>
  <w:num w:numId="6" w16cid:durableId="1308895603">
    <w:abstractNumId w:val="1"/>
  </w:num>
  <w:num w:numId="7" w16cid:durableId="1505051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1D"/>
    <w:rsid w:val="00067667"/>
    <w:rsid w:val="000A5566"/>
    <w:rsid w:val="000D3030"/>
    <w:rsid w:val="000D4D6C"/>
    <w:rsid w:val="001071C1"/>
    <w:rsid w:val="0017409E"/>
    <w:rsid w:val="00176BDE"/>
    <w:rsid w:val="0019458F"/>
    <w:rsid w:val="001B2177"/>
    <w:rsid w:val="001B2804"/>
    <w:rsid w:val="001D408C"/>
    <w:rsid w:val="001E0A47"/>
    <w:rsid w:val="001E5FCE"/>
    <w:rsid w:val="001F54EE"/>
    <w:rsid w:val="00243AA0"/>
    <w:rsid w:val="002557C0"/>
    <w:rsid w:val="00256021"/>
    <w:rsid w:val="002A519B"/>
    <w:rsid w:val="002B25F4"/>
    <w:rsid w:val="002C2189"/>
    <w:rsid w:val="002E510C"/>
    <w:rsid w:val="003431BD"/>
    <w:rsid w:val="003573A8"/>
    <w:rsid w:val="003A2009"/>
    <w:rsid w:val="003F37F0"/>
    <w:rsid w:val="00466A69"/>
    <w:rsid w:val="004C4816"/>
    <w:rsid w:val="00503682"/>
    <w:rsid w:val="00545E46"/>
    <w:rsid w:val="005A04B6"/>
    <w:rsid w:val="005D5C9E"/>
    <w:rsid w:val="0060398A"/>
    <w:rsid w:val="0061296E"/>
    <w:rsid w:val="00640A69"/>
    <w:rsid w:val="0065089D"/>
    <w:rsid w:val="006B26F7"/>
    <w:rsid w:val="007003A3"/>
    <w:rsid w:val="00702771"/>
    <w:rsid w:val="00714B51"/>
    <w:rsid w:val="00730F6A"/>
    <w:rsid w:val="007405EC"/>
    <w:rsid w:val="00765350"/>
    <w:rsid w:val="007749F3"/>
    <w:rsid w:val="007F5F79"/>
    <w:rsid w:val="008415F2"/>
    <w:rsid w:val="00897244"/>
    <w:rsid w:val="008E2156"/>
    <w:rsid w:val="00925B30"/>
    <w:rsid w:val="00946C6E"/>
    <w:rsid w:val="009917C0"/>
    <w:rsid w:val="00A014FC"/>
    <w:rsid w:val="00A605FB"/>
    <w:rsid w:val="00A632EB"/>
    <w:rsid w:val="00A64366"/>
    <w:rsid w:val="00A7428F"/>
    <w:rsid w:val="00A95431"/>
    <w:rsid w:val="00AB5777"/>
    <w:rsid w:val="00B5035A"/>
    <w:rsid w:val="00BC0577"/>
    <w:rsid w:val="00C56493"/>
    <w:rsid w:val="00C66C6F"/>
    <w:rsid w:val="00CA47A8"/>
    <w:rsid w:val="00CC26D3"/>
    <w:rsid w:val="00D60065"/>
    <w:rsid w:val="00D60139"/>
    <w:rsid w:val="00D63B5E"/>
    <w:rsid w:val="00DC36FD"/>
    <w:rsid w:val="00DE32F3"/>
    <w:rsid w:val="00E1295B"/>
    <w:rsid w:val="00E16245"/>
    <w:rsid w:val="00E550B4"/>
    <w:rsid w:val="00EA4DDD"/>
    <w:rsid w:val="00F16F8A"/>
    <w:rsid w:val="00F8221D"/>
    <w:rsid w:val="00F82B92"/>
    <w:rsid w:val="00FF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F6CE"/>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1D"/>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605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5FB"/>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A605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5FB"/>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bd081-79b8-48e6-8f06-f415923ccd08}" enabled="1" method="Privileged" siteId="{a09d47cb-5116-4c40-b3a5-64b668d7ed4d}" contentBits="0" removed="0"/>
</clbl:labelList>
</file>

<file path=docProps/app.xml><?xml version="1.0" encoding="utf-8"?>
<Properties xmlns="http://schemas.openxmlformats.org/officeDocument/2006/extended-properties" xmlns:vt="http://schemas.openxmlformats.org/officeDocument/2006/docPropsVTypes">
  <Template>Normal</Template>
  <TotalTime>267</TotalTime>
  <Pages>1</Pages>
  <Words>353</Words>
  <Characters>2016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Kerim Karadal</cp:lastModifiedBy>
  <cp:revision>44</cp:revision>
  <cp:lastPrinted>2022-02-10T10:24:00Z</cp:lastPrinted>
  <dcterms:created xsi:type="dcterms:W3CDTF">2020-05-13T06:13:00Z</dcterms:created>
  <dcterms:modified xsi:type="dcterms:W3CDTF">2025-08-24T15:52:00Z</dcterms:modified>
</cp:coreProperties>
</file>