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6A238" w14:textId="77777777" w:rsidR="008F30CC" w:rsidRPr="00187744" w:rsidRDefault="008F30CC" w:rsidP="00A84A02">
      <w:pPr>
        <w:spacing w:after="0" w:line="360" w:lineRule="auto"/>
        <w:ind w:left="-2"/>
        <w:jc w:val="center"/>
        <w:rPr>
          <w:b/>
          <w:bCs/>
          <w:sz w:val="30"/>
          <w:szCs w:val="30"/>
        </w:rPr>
      </w:pPr>
      <w:proofErr w:type="spellStart"/>
      <w:r w:rsidRPr="00187744">
        <w:rPr>
          <w:b/>
          <w:bCs/>
          <w:sz w:val="28"/>
          <w:szCs w:val="28"/>
        </w:rPr>
        <w:t>Renvoi</w:t>
      </w:r>
      <w:proofErr w:type="spellEnd"/>
      <w:r w:rsidRPr="00187744">
        <w:rPr>
          <w:b/>
          <w:bCs/>
          <w:sz w:val="28"/>
          <w:szCs w:val="28"/>
        </w:rPr>
        <w:t xml:space="preserve"> in </w:t>
      </w:r>
      <w:proofErr w:type="spellStart"/>
      <w:r w:rsidRPr="00187744">
        <w:rPr>
          <w:b/>
          <w:bCs/>
          <w:sz w:val="28"/>
          <w:szCs w:val="28"/>
        </w:rPr>
        <w:t>the</w:t>
      </w:r>
      <w:proofErr w:type="spellEnd"/>
      <w:r w:rsidRPr="00187744">
        <w:rPr>
          <w:b/>
          <w:bCs/>
          <w:sz w:val="28"/>
          <w:szCs w:val="28"/>
        </w:rPr>
        <w:t xml:space="preserve"> Legal </w:t>
      </w:r>
      <w:proofErr w:type="spellStart"/>
      <w:r w:rsidRPr="00187744">
        <w:rPr>
          <w:b/>
          <w:bCs/>
          <w:sz w:val="28"/>
          <w:szCs w:val="28"/>
        </w:rPr>
        <w:t>System</w:t>
      </w:r>
      <w:proofErr w:type="spellEnd"/>
      <w:r w:rsidRPr="00187744">
        <w:rPr>
          <w:b/>
          <w:bCs/>
          <w:sz w:val="28"/>
          <w:szCs w:val="28"/>
        </w:rPr>
        <w:t xml:space="preserve"> of </w:t>
      </w:r>
      <w:proofErr w:type="spellStart"/>
      <w:r w:rsidRPr="00187744">
        <w:rPr>
          <w:b/>
          <w:bCs/>
          <w:sz w:val="28"/>
          <w:szCs w:val="28"/>
        </w:rPr>
        <w:t>Afghanistan</w:t>
      </w:r>
      <w:proofErr w:type="spellEnd"/>
    </w:p>
    <w:p w14:paraId="1D82AF98" w14:textId="1B6E2B71" w:rsidR="00CA47A8" w:rsidRPr="00187744" w:rsidRDefault="00CA47A8" w:rsidP="00CA47A8">
      <w:pPr>
        <w:spacing w:line="240" w:lineRule="auto"/>
        <w:jc w:val="center"/>
        <w:rPr>
          <w:rStyle w:val="Gl"/>
          <w:sz w:val="20"/>
          <w:szCs w:val="20"/>
          <w:shd w:val="clear" w:color="auto" w:fill="FFFFFF"/>
        </w:rPr>
      </w:pPr>
    </w:p>
    <w:p w14:paraId="6C855C93" w14:textId="77777777" w:rsidR="00577211" w:rsidRPr="00187744" w:rsidRDefault="00577211" w:rsidP="00CA47A8">
      <w:pPr>
        <w:spacing w:line="240" w:lineRule="auto"/>
        <w:jc w:val="center"/>
        <w:rPr>
          <w:rStyle w:val="Gl"/>
          <w:sz w:val="20"/>
          <w:szCs w:val="20"/>
          <w:shd w:val="clear" w:color="auto" w:fill="FFFFFF"/>
        </w:rPr>
      </w:pPr>
    </w:p>
    <w:p w14:paraId="6F946D33" w14:textId="49814720" w:rsidR="00577211" w:rsidRPr="003D4670" w:rsidRDefault="008F30CC" w:rsidP="00577211">
      <w:pPr>
        <w:spacing w:after="0" w:line="240" w:lineRule="auto"/>
        <w:jc w:val="right"/>
        <w:rPr>
          <w:b/>
          <w:color w:val="000000" w:themeColor="text1"/>
          <w:sz w:val="20"/>
          <w:szCs w:val="20"/>
        </w:rPr>
      </w:pPr>
      <w:proofErr w:type="spellStart"/>
      <w:r w:rsidRPr="003D4670">
        <w:rPr>
          <w:b/>
          <w:color w:val="000000" w:themeColor="text1"/>
          <w:sz w:val="20"/>
          <w:szCs w:val="20"/>
        </w:rPr>
        <w:t>Lecturer</w:t>
      </w:r>
      <w:proofErr w:type="spellEnd"/>
      <w:r w:rsidRPr="003D4670">
        <w:rPr>
          <w:b/>
          <w:color w:val="000000" w:themeColor="text1"/>
          <w:sz w:val="20"/>
          <w:szCs w:val="20"/>
        </w:rPr>
        <w:t xml:space="preserve"> </w:t>
      </w:r>
      <w:r w:rsidR="00CE075D">
        <w:rPr>
          <w:b/>
          <w:color w:val="000000" w:themeColor="text1"/>
          <w:sz w:val="20"/>
          <w:szCs w:val="20"/>
        </w:rPr>
        <w:t>Efe</w:t>
      </w:r>
      <w:r w:rsidRPr="003D4670">
        <w:rPr>
          <w:b/>
          <w:color w:val="000000" w:themeColor="text1"/>
          <w:sz w:val="20"/>
          <w:szCs w:val="20"/>
        </w:rPr>
        <w:t xml:space="preserve"> </w:t>
      </w:r>
      <w:r w:rsidR="00CE075D">
        <w:rPr>
          <w:b/>
          <w:color w:val="000000" w:themeColor="text1"/>
          <w:sz w:val="20"/>
          <w:szCs w:val="20"/>
        </w:rPr>
        <w:t>KEREM</w:t>
      </w:r>
    </w:p>
    <w:p w14:paraId="5AFF1D75" w14:textId="17CD2DBD" w:rsidR="008F30CC" w:rsidRPr="003D4670" w:rsidRDefault="00152D94" w:rsidP="00577211">
      <w:pPr>
        <w:spacing w:after="0" w:line="240" w:lineRule="auto"/>
        <w:jc w:val="right"/>
        <w:rPr>
          <w:sz w:val="20"/>
          <w:szCs w:val="20"/>
        </w:rPr>
      </w:pPr>
      <w:r>
        <w:rPr>
          <w:sz w:val="20"/>
          <w:szCs w:val="20"/>
        </w:rPr>
        <w:t>Uludağ</w:t>
      </w:r>
      <w:r w:rsidR="008F30CC" w:rsidRPr="003D4670">
        <w:rPr>
          <w:sz w:val="20"/>
          <w:szCs w:val="20"/>
        </w:rPr>
        <w:t xml:space="preserve"> University, </w:t>
      </w:r>
      <w:r>
        <w:rPr>
          <w:sz w:val="20"/>
          <w:szCs w:val="20"/>
        </w:rPr>
        <w:t>Türkiye</w:t>
      </w:r>
    </w:p>
    <w:p w14:paraId="1D3B780D" w14:textId="4FB6B6CA" w:rsidR="00CA47A8" w:rsidRPr="003D4670" w:rsidRDefault="00152D94" w:rsidP="00577211">
      <w:pPr>
        <w:spacing w:after="0" w:line="240" w:lineRule="auto"/>
        <w:jc w:val="right"/>
        <w:rPr>
          <w:sz w:val="20"/>
          <w:szCs w:val="20"/>
        </w:rPr>
      </w:pPr>
      <w:r w:rsidRPr="00152D94">
        <w:rPr>
          <w:sz w:val="20"/>
          <w:szCs w:val="20"/>
        </w:rPr>
        <w:t>efekerem@gmail.com</w:t>
      </w:r>
    </w:p>
    <w:p w14:paraId="4927EB3F" w14:textId="04AA5AF5" w:rsidR="00A84A02" w:rsidRPr="003D4670" w:rsidRDefault="00A84A02" w:rsidP="00577211">
      <w:pPr>
        <w:spacing w:after="0" w:line="240" w:lineRule="auto"/>
        <w:jc w:val="right"/>
        <w:rPr>
          <w:sz w:val="20"/>
          <w:szCs w:val="20"/>
        </w:rPr>
      </w:pPr>
      <w:proofErr w:type="spellStart"/>
      <w:r w:rsidRPr="003D4670">
        <w:rPr>
          <w:sz w:val="20"/>
          <w:szCs w:val="20"/>
        </w:rPr>
        <w:t>Orcid</w:t>
      </w:r>
      <w:proofErr w:type="spellEnd"/>
      <w:r w:rsidRPr="003D4670">
        <w:rPr>
          <w:sz w:val="20"/>
          <w:szCs w:val="20"/>
        </w:rPr>
        <w:t>: 0000-0002-3891-8429</w:t>
      </w:r>
    </w:p>
    <w:p w14:paraId="69B8451B" w14:textId="77777777" w:rsidR="00577211" w:rsidRPr="003D4670" w:rsidRDefault="00577211" w:rsidP="008F30CC">
      <w:pPr>
        <w:spacing w:after="286" w:line="360" w:lineRule="auto"/>
        <w:ind w:left="-12" w:firstLine="0"/>
        <w:rPr>
          <w:sz w:val="20"/>
          <w:szCs w:val="20"/>
        </w:rPr>
      </w:pPr>
    </w:p>
    <w:p w14:paraId="726C2948" w14:textId="793DFDAB" w:rsidR="008F30CC" w:rsidRPr="003D4670" w:rsidRDefault="00577211" w:rsidP="00187744">
      <w:pPr>
        <w:spacing w:after="286" w:line="240" w:lineRule="auto"/>
        <w:ind w:left="-2"/>
        <w:jc w:val="center"/>
        <w:rPr>
          <w:b/>
          <w:bCs/>
          <w:sz w:val="20"/>
          <w:szCs w:val="20"/>
        </w:rPr>
      </w:pPr>
      <w:r w:rsidRPr="003D4670">
        <w:rPr>
          <w:b/>
          <w:bCs/>
          <w:sz w:val="20"/>
          <w:szCs w:val="20"/>
        </w:rPr>
        <w:t>ABSTRACT</w:t>
      </w:r>
    </w:p>
    <w:p w14:paraId="3A78A47F" w14:textId="77777777" w:rsidR="008F30CC" w:rsidRPr="003D4670" w:rsidRDefault="008F30CC" w:rsidP="00187744">
      <w:pPr>
        <w:spacing w:after="0" w:line="240" w:lineRule="auto"/>
        <w:ind w:left="0" w:right="-13" w:firstLine="0"/>
        <w:rPr>
          <w:sz w:val="20"/>
          <w:szCs w:val="20"/>
        </w:rPr>
      </w:pPr>
      <w:r w:rsidRPr="003D4670">
        <w:rPr>
          <w:sz w:val="20"/>
          <w:szCs w:val="20"/>
        </w:rPr>
        <w:t>In the realm of international private law, before a judge can exercise his/her authority to adjudicate a claim, it is necessary to find the governing law under which he/she can make a decision. To achieve his/her goal, the judge is obliged to explain the claim. After that, he/she places it in his respective liaison section, or enforces the conflict resolution rule related to that section, until he/she can reach the ruling law</w:t>
      </w:r>
      <w:r w:rsidRPr="003D4670">
        <w:rPr>
          <w:sz w:val="20"/>
          <w:szCs w:val="20"/>
          <w:rtl/>
        </w:rPr>
        <w:t>.</w:t>
      </w:r>
    </w:p>
    <w:p w14:paraId="414B60FF" w14:textId="77777777" w:rsidR="008F30CC" w:rsidRPr="003D4670" w:rsidRDefault="008F30CC" w:rsidP="00187744">
      <w:pPr>
        <w:spacing w:after="0" w:line="240" w:lineRule="auto"/>
        <w:ind w:left="0" w:right="-13" w:firstLine="0"/>
        <w:rPr>
          <w:sz w:val="20"/>
          <w:szCs w:val="20"/>
        </w:rPr>
      </w:pPr>
      <w:r w:rsidRPr="003D4670">
        <w:rPr>
          <w:sz w:val="20"/>
          <w:szCs w:val="20"/>
        </w:rPr>
        <w:t xml:space="preserve">In the case of the application of the conflict resolution rule, the judge faces two situations, which are co-ordination and non-coordination of the conflict resolution rules. One form of </w:t>
      </w:r>
      <w:r w:rsidRPr="003D4670">
        <w:rPr>
          <w:sz w:val="20"/>
          <w:szCs w:val="20"/>
          <w:lang w:bidi="ps-AF"/>
        </w:rPr>
        <w:t>theirs</w:t>
      </w:r>
      <w:r w:rsidRPr="003D4670">
        <w:rPr>
          <w:sz w:val="20"/>
          <w:szCs w:val="20"/>
        </w:rPr>
        <w:t xml:space="preserve"> is called negative conflict or renvoi. And it occurs when the countries involved in the lawsuit, have no authority to intervene and the law of the other country is considered to be justified in handling the lawsuit</w:t>
      </w:r>
      <w:r w:rsidRPr="003D4670">
        <w:rPr>
          <w:sz w:val="20"/>
          <w:szCs w:val="20"/>
          <w:rtl/>
        </w:rPr>
        <w:t>.</w:t>
      </w:r>
    </w:p>
    <w:p w14:paraId="03D4EDB5" w14:textId="27BB599E" w:rsidR="008F30CC" w:rsidRPr="003D4670" w:rsidRDefault="008F30CC" w:rsidP="00187744">
      <w:pPr>
        <w:spacing w:after="0" w:line="240" w:lineRule="auto"/>
        <w:ind w:left="0" w:right="-13"/>
        <w:rPr>
          <w:sz w:val="20"/>
          <w:szCs w:val="20"/>
        </w:rPr>
      </w:pPr>
      <w:r w:rsidRPr="003D4670">
        <w:rPr>
          <w:sz w:val="20"/>
          <w:szCs w:val="20"/>
        </w:rPr>
        <w:t xml:space="preserve">The goal of this research is to identify the right law and the right court in case of conflict of law in order to better address the issue. That is, if there is a conflict between the laws of countries, it must first be determined whether it is a positive or a negative conflict, so that the problem can be easily resolved. If there is a negative conflict, as a result, the renvoi takes place. For renvoi, the law and the systems of the countries concerned should be studied well in order to resolve the problem easily. As a result of this research, we can understand that in case of a foreign case the judge should try to </w:t>
      </w:r>
      <w:proofErr w:type="spellStart"/>
      <w:r w:rsidRPr="003D4670">
        <w:rPr>
          <w:sz w:val="20"/>
          <w:szCs w:val="20"/>
        </w:rPr>
        <w:t>find</w:t>
      </w:r>
      <w:proofErr w:type="spellEnd"/>
      <w:r w:rsidRPr="003D4670">
        <w:rPr>
          <w:sz w:val="20"/>
          <w:szCs w:val="20"/>
        </w:rPr>
        <w:t xml:space="preserve"> </w:t>
      </w:r>
      <w:proofErr w:type="spellStart"/>
      <w:r w:rsidRPr="003D4670">
        <w:rPr>
          <w:sz w:val="20"/>
          <w:szCs w:val="20"/>
        </w:rPr>
        <w:t>foreign</w:t>
      </w:r>
      <w:proofErr w:type="spellEnd"/>
      <w:r w:rsidRPr="003D4670">
        <w:rPr>
          <w:sz w:val="20"/>
          <w:szCs w:val="20"/>
        </w:rPr>
        <w:t xml:space="preserve"> </w:t>
      </w:r>
      <w:proofErr w:type="spellStart"/>
      <w:r w:rsidRPr="003D4670">
        <w:rPr>
          <w:sz w:val="20"/>
          <w:szCs w:val="20"/>
        </w:rPr>
        <w:t>righteous</w:t>
      </w:r>
      <w:proofErr w:type="spellEnd"/>
      <w:r w:rsidRPr="003D4670">
        <w:rPr>
          <w:sz w:val="20"/>
          <w:szCs w:val="20"/>
        </w:rPr>
        <w:t xml:space="preserve"> </w:t>
      </w:r>
      <w:proofErr w:type="spellStart"/>
      <w:r w:rsidRPr="003D4670">
        <w:rPr>
          <w:sz w:val="20"/>
          <w:szCs w:val="20"/>
        </w:rPr>
        <w:t>law</w:t>
      </w:r>
      <w:proofErr w:type="spellEnd"/>
      <w:r w:rsidRPr="003D4670">
        <w:rPr>
          <w:sz w:val="20"/>
          <w:szCs w:val="20"/>
        </w:rPr>
        <w:t xml:space="preserve"> </w:t>
      </w:r>
      <w:proofErr w:type="spellStart"/>
      <w:r w:rsidRPr="003D4670">
        <w:rPr>
          <w:sz w:val="20"/>
          <w:szCs w:val="20"/>
        </w:rPr>
        <w:t>and</w:t>
      </w:r>
      <w:proofErr w:type="spellEnd"/>
      <w:r w:rsidRPr="003D4670">
        <w:rPr>
          <w:sz w:val="20"/>
          <w:szCs w:val="20"/>
        </w:rPr>
        <w:t xml:space="preserve"> </w:t>
      </w:r>
      <w:proofErr w:type="spellStart"/>
      <w:r w:rsidRPr="003D4670">
        <w:rPr>
          <w:sz w:val="20"/>
          <w:szCs w:val="20"/>
        </w:rPr>
        <w:t>should</w:t>
      </w:r>
      <w:proofErr w:type="spellEnd"/>
      <w:r w:rsidRPr="003D4670">
        <w:rPr>
          <w:sz w:val="20"/>
          <w:szCs w:val="20"/>
        </w:rPr>
        <w:t xml:space="preserve"> </w:t>
      </w:r>
      <w:proofErr w:type="spellStart"/>
      <w:r w:rsidRPr="003D4670">
        <w:rPr>
          <w:sz w:val="20"/>
          <w:szCs w:val="20"/>
        </w:rPr>
        <w:t>make</w:t>
      </w:r>
      <w:proofErr w:type="spellEnd"/>
      <w:r w:rsidRPr="003D4670">
        <w:rPr>
          <w:sz w:val="20"/>
          <w:szCs w:val="20"/>
        </w:rPr>
        <w:t xml:space="preserve"> a </w:t>
      </w:r>
      <w:proofErr w:type="spellStart"/>
      <w:r w:rsidRPr="003D4670">
        <w:rPr>
          <w:sz w:val="20"/>
          <w:szCs w:val="20"/>
        </w:rPr>
        <w:t>decision</w:t>
      </w:r>
      <w:proofErr w:type="spellEnd"/>
      <w:r w:rsidRPr="003D4670">
        <w:rPr>
          <w:sz w:val="20"/>
          <w:szCs w:val="20"/>
        </w:rPr>
        <w:t xml:space="preserve"> </w:t>
      </w:r>
      <w:proofErr w:type="spellStart"/>
      <w:r w:rsidRPr="003D4670">
        <w:rPr>
          <w:sz w:val="20"/>
          <w:szCs w:val="20"/>
        </w:rPr>
        <w:t>by</w:t>
      </w:r>
      <w:proofErr w:type="spellEnd"/>
      <w:r w:rsidRPr="003D4670">
        <w:rPr>
          <w:sz w:val="20"/>
          <w:szCs w:val="20"/>
        </w:rPr>
        <w:t xml:space="preserve"> </w:t>
      </w:r>
      <w:proofErr w:type="spellStart"/>
      <w:r w:rsidRPr="003D4670">
        <w:rPr>
          <w:sz w:val="20"/>
          <w:szCs w:val="20"/>
        </w:rPr>
        <w:t>applying</w:t>
      </w:r>
      <w:proofErr w:type="spellEnd"/>
      <w:r w:rsidRPr="003D4670">
        <w:rPr>
          <w:sz w:val="20"/>
          <w:szCs w:val="20"/>
        </w:rPr>
        <w:t xml:space="preserve"> </w:t>
      </w:r>
      <w:proofErr w:type="spellStart"/>
      <w:r w:rsidRPr="003D4670">
        <w:rPr>
          <w:sz w:val="20"/>
          <w:szCs w:val="20"/>
        </w:rPr>
        <w:t>the</w:t>
      </w:r>
      <w:proofErr w:type="spellEnd"/>
      <w:r w:rsidRPr="003D4670">
        <w:rPr>
          <w:sz w:val="20"/>
          <w:szCs w:val="20"/>
        </w:rPr>
        <w:t xml:space="preserve"> </w:t>
      </w:r>
      <w:proofErr w:type="spellStart"/>
      <w:r w:rsidRPr="003D4670">
        <w:rPr>
          <w:sz w:val="20"/>
          <w:szCs w:val="20"/>
        </w:rPr>
        <w:t>substantial</w:t>
      </w:r>
      <w:proofErr w:type="spellEnd"/>
      <w:r w:rsidRPr="003D4670">
        <w:rPr>
          <w:sz w:val="20"/>
          <w:szCs w:val="20"/>
        </w:rPr>
        <w:t xml:space="preserve"> </w:t>
      </w:r>
      <w:proofErr w:type="spellStart"/>
      <w:r w:rsidRPr="003D4670">
        <w:rPr>
          <w:sz w:val="20"/>
          <w:szCs w:val="20"/>
        </w:rPr>
        <w:t>rules</w:t>
      </w:r>
      <w:proofErr w:type="spellEnd"/>
      <w:r w:rsidRPr="003D4670">
        <w:rPr>
          <w:sz w:val="20"/>
          <w:szCs w:val="20"/>
        </w:rPr>
        <w:t xml:space="preserve"> of </w:t>
      </w:r>
      <w:proofErr w:type="spellStart"/>
      <w:r w:rsidRPr="003D4670">
        <w:rPr>
          <w:sz w:val="20"/>
          <w:szCs w:val="20"/>
        </w:rPr>
        <w:t>the</w:t>
      </w:r>
      <w:proofErr w:type="spellEnd"/>
      <w:r w:rsidRPr="003D4670">
        <w:rPr>
          <w:sz w:val="20"/>
          <w:szCs w:val="20"/>
        </w:rPr>
        <w:t xml:space="preserve"> </w:t>
      </w:r>
      <w:proofErr w:type="spellStart"/>
      <w:r w:rsidRPr="003D4670">
        <w:rPr>
          <w:sz w:val="20"/>
          <w:szCs w:val="20"/>
        </w:rPr>
        <w:t>righteous</w:t>
      </w:r>
      <w:proofErr w:type="spellEnd"/>
      <w:r w:rsidRPr="003D4670">
        <w:rPr>
          <w:sz w:val="20"/>
          <w:szCs w:val="20"/>
        </w:rPr>
        <w:t xml:space="preserve"> </w:t>
      </w:r>
      <w:proofErr w:type="spellStart"/>
      <w:r w:rsidRPr="003D4670">
        <w:rPr>
          <w:sz w:val="20"/>
          <w:szCs w:val="20"/>
        </w:rPr>
        <w:t>law</w:t>
      </w:r>
      <w:proofErr w:type="spellEnd"/>
      <w:r w:rsidRPr="003D4670">
        <w:rPr>
          <w:sz w:val="20"/>
          <w:szCs w:val="20"/>
        </w:rPr>
        <w:t>.</w:t>
      </w:r>
    </w:p>
    <w:p w14:paraId="1AAFEEC8" w14:textId="5188478A" w:rsidR="008F30CC" w:rsidRPr="003D4670" w:rsidRDefault="008F30CC" w:rsidP="00187744">
      <w:pPr>
        <w:spacing w:after="0" w:line="240" w:lineRule="auto"/>
        <w:ind w:left="0" w:right="-13"/>
        <w:rPr>
          <w:sz w:val="20"/>
          <w:szCs w:val="20"/>
        </w:rPr>
      </w:pPr>
      <w:proofErr w:type="spellStart"/>
      <w:r w:rsidRPr="003D4670">
        <w:rPr>
          <w:b/>
          <w:bCs/>
          <w:sz w:val="20"/>
          <w:szCs w:val="20"/>
        </w:rPr>
        <w:t>Key</w:t>
      </w:r>
      <w:proofErr w:type="spellEnd"/>
      <w:r w:rsidRPr="003D4670">
        <w:rPr>
          <w:b/>
          <w:bCs/>
          <w:sz w:val="20"/>
          <w:szCs w:val="20"/>
        </w:rPr>
        <w:t xml:space="preserve"> </w:t>
      </w:r>
      <w:proofErr w:type="spellStart"/>
      <w:r w:rsidRPr="003D4670">
        <w:rPr>
          <w:b/>
          <w:bCs/>
          <w:sz w:val="20"/>
          <w:szCs w:val="20"/>
        </w:rPr>
        <w:t>Words</w:t>
      </w:r>
      <w:proofErr w:type="spellEnd"/>
      <w:r w:rsidRPr="003D4670">
        <w:rPr>
          <w:b/>
          <w:bCs/>
          <w:sz w:val="20"/>
          <w:szCs w:val="20"/>
        </w:rPr>
        <w:t xml:space="preserve">: </w:t>
      </w:r>
      <w:proofErr w:type="spellStart"/>
      <w:r w:rsidRPr="003D4670">
        <w:rPr>
          <w:sz w:val="20"/>
          <w:szCs w:val="20"/>
        </w:rPr>
        <w:t>Renvoi</w:t>
      </w:r>
      <w:proofErr w:type="spellEnd"/>
      <w:r w:rsidRPr="003D4670">
        <w:rPr>
          <w:sz w:val="20"/>
          <w:szCs w:val="20"/>
        </w:rPr>
        <w:t xml:space="preserve">, </w:t>
      </w:r>
      <w:proofErr w:type="spellStart"/>
      <w:r w:rsidRPr="003D4670">
        <w:rPr>
          <w:sz w:val="20"/>
          <w:szCs w:val="20"/>
        </w:rPr>
        <w:t>Classification</w:t>
      </w:r>
      <w:proofErr w:type="spellEnd"/>
      <w:r w:rsidRPr="003D4670">
        <w:rPr>
          <w:sz w:val="20"/>
          <w:szCs w:val="20"/>
        </w:rPr>
        <w:t xml:space="preserve"> of Renvoi, Renvoi in the legal system of Afghanistan.</w:t>
      </w:r>
    </w:p>
    <w:p w14:paraId="1731815E" w14:textId="77777777" w:rsidR="00243AA0" w:rsidRPr="003D4670" w:rsidRDefault="00243AA0" w:rsidP="00243AA0">
      <w:pPr>
        <w:spacing w:after="0" w:line="240" w:lineRule="auto"/>
        <w:rPr>
          <w:iCs/>
          <w:sz w:val="20"/>
          <w:szCs w:val="20"/>
        </w:rPr>
      </w:pPr>
    </w:p>
    <w:sectPr w:rsidR="00243AA0" w:rsidRPr="003D467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D47A7" w14:textId="77777777" w:rsidR="003E0650" w:rsidRDefault="003E0650" w:rsidP="009267F1">
      <w:pPr>
        <w:spacing w:after="0" w:line="240" w:lineRule="auto"/>
      </w:pPr>
      <w:r>
        <w:separator/>
      </w:r>
    </w:p>
  </w:endnote>
  <w:endnote w:type="continuationSeparator" w:id="0">
    <w:p w14:paraId="17590B92" w14:textId="77777777" w:rsidR="003E0650" w:rsidRDefault="003E0650" w:rsidP="0092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19EB8" w14:textId="77777777" w:rsidR="003E0650" w:rsidRDefault="003E0650" w:rsidP="009267F1">
      <w:pPr>
        <w:spacing w:after="0" w:line="240" w:lineRule="auto"/>
      </w:pPr>
      <w:r>
        <w:separator/>
      </w:r>
    </w:p>
  </w:footnote>
  <w:footnote w:type="continuationSeparator" w:id="0">
    <w:p w14:paraId="1744881D" w14:textId="77777777" w:rsidR="003E0650" w:rsidRDefault="003E0650" w:rsidP="00926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4D87A" w14:textId="730856AA" w:rsidR="009267F1" w:rsidRPr="000D0B2A" w:rsidRDefault="003D4670" w:rsidP="000D0B2A">
    <w:pPr>
      <w:pStyle w:val="stBilgi"/>
    </w:pPr>
    <w:r>
      <w:rPr>
        <w:noProof/>
      </w:rPr>
      <w:drawing>
        <wp:inline distT="0" distB="0" distL="0" distR="0" wp14:anchorId="21F19A24" wp14:editId="799653EB">
          <wp:extent cx="5760720" cy="732155"/>
          <wp:effectExtent l="0" t="0" r="0" b="0"/>
          <wp:docPr id="1036557904" name="Resim 1" descr="metin, yazı tipi, logo,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557904" name="Resim 1" descr="metin, yazı tipi, logo, ekran görüntüsü içeren bir resim&#10;&#10;Açıklama otomatik olarak oluşturuldu"/>
                  <pic:cNvPicPr/>
                </pic:nvPicPr>
                <pic:blipFill>
                  <a:blip r:embed="rId1"/>
                  <a:stretch>
                    <a:fillRect/>
                  </a:stretch>
                </pic:blipFill>
                <pic:spPr>
                  <a:xfrm>
                    <a:off x="0" y="0"/>
                    <a:ext cx="5760720" cy="7321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A200B"/>
    <w:multiLevelType w:val="hybridMultilevel"/>
    <w:tmpl w:val="B28E9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0F372AD"/>
    <w:multiLevelType w:val="hybridMultilevel"/>
    <w:tmpl w:val="2A5C5A24"/>
    <w:lvl w:ilvl="0" w:tplc="69882522">
      <w:start w:val="1"/>
      <w:numFmt w:val="bullet"/>
      <w:lvlText w:val=""/>
      <w:lvlJc w:val="left"/>
      <w:pPr>
        <w:tabs>
          <w:tab w:val="num" w:pos="720"/>
        </w:tabs>
        <w:ind w:left="720" w:hanging="360"/>
      </w:pPr>
      <w:rPr>
        <w:rFonts w:ascii="Wingdings 2" w:hAnsi="Wingdings 2" w:hint="default"/>
      </w:rPr>
    </w:lvl>
    <w:lvl w:ilvl="1" w:tplc="D26ACE8A" w:tentative="1">
      <w:start w:val="1"/>
      <w:numFmt w:val="bullet"/>
      <w:lvlText w:val=""/>
      <w:lvlJc w:val="left"/>
      <w:pPr>
        <w:tabs>
          <w:tab w:val="num" w:pos="1440"/>
        </w:tabs>
        <w:ind w:left="1440" w:hanging="360"/>
      </w:pPr>
      <w:rPr>
        <w:rFonts w:ascii="Wingdings 2" w:hAnsi="Wingdings 2" w:hint="default"/>
      </w:rPr>
    </w:lvl>
    <w:lvl w:ilvl="2" w:tplc="329E494C" w:tentative="1">
      <w:start w:val="1"/>
      <w:numFmt w:val="bullet"/>
      <w:lvlText w:val=""/>
      <w:lvlJc w:val="left"/>
      <w:pPr>
        <w:tabs>
          <w:tab w:val="num" w:pos="2160"/>
        </w:tabs>
        <w:ind w:left="2160" w:hanging="360"/>
      </w:pPr>
      <w:rPr>
        <w:rFonts w:ascii="Wingdings 2" w:hAnsi="Wingdings 2" w:hint="default"/>
      </w:rPr>
    </w:lvl>
    <w:lvl w:ilvl="3" w:tplc="476ED77A" w:tentative="1">
      <w:start w:val="1"/>
      <w:numFmt w:val="bullet"/>
      <w:lvlText w:val=""/>
      <w:lvlJc w:val="left"/>
      <w:pPr>
        <w:tabs>
          <w:tab w:val="num" w:pos="2880"/>
        </w:tabs>
        <w:ind w:left="2880" w:hanging="360"/>
      </w:pPr>
      <w:rPr>
        <w:rFonts w:ascii="Wingdings 2" w:hAnsi="Wingdings 2" w:hint="default"/>
      </w:rPr>
    </w:lvl>
    <w:lvl w:ilvl="4" w:tplc="1194DAF8" w:tentative="1">
      <w:start w:val="1"/>
      <w:numFmt w:val="bullet"/>
      <w:lvlText w:val=""/>
      <w:lvlJc w:val="left"/>
      <w:pPr>
        <w:tabs>
          <w:tab w:val="num" w:pos="3600"/>
        </w:tabs>
        <w:ind w:left="3600" w:hanging="360"/>
      </w:pPr>
      <w:rPr>
        <w:rFonts w:ascii="Wingdings 2" w:hAnsi="Wingdings 2" w:hint="default"/>
      </w:rPr>
    </w:lvl>
    <w:lvl w:ilvl="5" w:tplc="197AE070" w:tentative="1">
      <w:start w:val="1"/>
      <w:numFmt w:val="bullet"/>
      <w:lvlText w:val=""/>
      <w:lvlJc w:val="left"/>
      <w:pPr>
        <w:tabs>
          <w:tab w:val="num" w:pos="4320"/>
        </w:tabs>
        <w:ind w:left="4320" w:hanging="360"/>
      </w:pPr>
      <w:rPr>
        <w:rFonts w:ascii="Wingdings 2" w:hAnsi="Wingdings 2" w:hint="default"/>
      </w:rPr>
    </w:lvl>
    <w:lvl w:ilvl="6" w:tplc="DEF89576" w:tentative="1">
      <w:start w:val="1"/>
      <w:numFmt w:val="bullet"/>
      <w:lvlText w:val=""/>
      <w:lvlJc w:val="left"/>
      <w:pPr>
        <w:tabs>
          <w:tab w:val="num" w:pos="5040"/>
        </w:tabs>
        <w:ind w:left="5040" w:hanging="360"/>
      </w:pPr>
      <w:rPr>
        <w:rFonts w:ascii="Wingdings 2" w:hAnsi="Wingdings 2" w:hint="default"/>
      </w:rPr>
    </w:lvl>
    <w:lvl w:ilvl="7" w:tplc="34CCE652" w:tentative="1">
      <w:start w:val="1"/>
      <w:numFmt w:val="bullet"/>
      <w:lvlText w:val=""/>
      <w:lvlJc w:val="left"/>
      <w:pPr>
        <w:tabs>
          <w:tab w:val="num" w:pos="5760"/>
        </w:tabs>
        <w:ind w:left="5760" w:hanging="360"/>
      </w:pPr>
      <w:rPr>
        <w:rFonts w:ascii="Wingdings 2" w:hAnsi="Wingdings 2" w:hint="default"/>
      </w:rPr>
    </w:lvl>
    <w:lvl w:ilvl="8" w:tplc="8F820D56"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42806A00"/>
    <w:multiLevelType w:val="hybridMultilevel"/>
    <w:tmpl w:val="9F00624A"/>
    <w:lvl w:ilvl="0" w:tplc="183E5B7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7C3F12">
      <w:start w:val="1"/>
      <w:numFmt w:val="bullet"/>
      <w:lvlText w:val="o"/>
      <w:lvlJc w:val="left"/>
      <w:pPr>
        <w:ind w:left="1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6E0446">
      <w:start w:val="1"/>
      <w:numFmt w:val="bullet"/>
      <w:lvlText w:val="▪"/>
      <w:lvlJc w:val="left"/>
      <w:pPr>
        <w:ind w:left="1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F46FAE">
      <w:start w:val="1"/>
      <w:numFmt w:val="bullet"/>
      <w:lvlText w:val="•"/>
      <w:lvlJc w:val="left"/>
      <w:pPr>
        <w:ind w:left="2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C88E26">
      <w:start w:val="1"/>
      <w:numFmt w:val="bullet"/>
      <w:lvlText w:val="o"/>
      <w:lvlJc w:val="left"/>
      <w:pPr>
        <w:ind w:left="3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A0C992">
      <w:start w:val="1"/>
      <w:numFmt w:val="bullet"/>
      <w:lvlText w:val="▪"/>
      <w:lvlJc w:val="left"/>
      <w:pPr>
        <w:ind w:left="41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F6ECB8">
      <w:start w:val="1"/>
      <w:numFmt w:val="bullet"/>
      <w:lvlText w:val="•"/>
      <w:lvlJc w:val="left"/>
      <w:pPr>
        <w:ind w:left="4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C83098">
      <w:start w:val="1"/>
      <w:numFmt w:val="bullet"/>
      <w:lvlText w:val="o"/>
      <w:lvlJc w:val="left"/>
      <w:pPr>
        <w:ind w:left="55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BA3C56">
      <w:start w:val="1"/>
      <w:numFmt w:val="bullet"/>
      <w:lvlText w:val="▪"/>
      <w:lvlJc w:val="left"/>
      <w:pPr>
        <w:ind w:left="62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02E4A42"/>
    <w:multiLevelType w:val="hybridMultilevel"/>
    <w:tmpl w:val="B3A4447E"/>
    <w:lvl w:ilvl="0" w:tplc="E41CA490">
      <w:start w:val="1"/>
      <w:numFmt w:val="decimal"/>
      <w:lvlText w:val="%1."/>
      <w:lvlJc w:val="left"/>
      <w:pPr>
        <w:ind w:left="345" w:hanging="360"/>
      </w:pPr>
      <w:rPr>
        <w:rFonts w:hint="default"/>
      </w:rPr>
    </w:lvl>
    <w:lvl w:ilvl="1" w:tplc="041F0019" w:tentative="1">
      <w:start w:val="1"/>
      <w:numFmt w:val="lowerLetter"/>
      <w:lvlText w:val="%2."/>
      <w:lvlJc w:val="left"/>
      <w:pPr>
        <w:ind w:left="1065" w:hanging="360"/>
      </w:pPr>
    </w:lvl>
    <w:lvl w:ilvl="2" w:tplc="041F001B" w:tentative="1">
      <w:start w:val="1"/>
      <w:numFmt w:val="lowerRoman"/>
      <w:lvlText w:val="%3."/>
      <w:lvlJc w:val="right"/>
      <w:pPr>
        <w:ind w:left="1785" w:hanging="180"/>
      </w:pPr>
    </w:lvl>
    <w:lvl w:ilvl="3" w:tplc="041F000F" w:tentative="1">
      <w:start w:val="1"/>
      <w:numFmt w:val="decimal"/>
      <w:lvlText w:val="%4."/>
      <w:lvlJc w:val="left"/>
      <w:pPr>
        <w:ind w:left="2505" w:hanging="360"/>
      </w:pPr>
    </w:lvl>
    <w:lvl w:ilvl="4" w:tplc="041F0019" w:tentative="1">
      <w:start w:val="1"/>
      <w:numFmt w:val="lowerLetter"/>
      <w:lvlText w:val="%5."/>
      <w:lvlJc w:val="left"/>
      <w:pPr>
        <w:ind w:left="3225" w:hanging="360"/>
      </w:pPr>
    </w:lvl>
    <w:lvl w:ilvl="5" w:tplc="041F001B" w:tentative="1">
      <w:start w:val="1"/>
      <w:numFmt w:val="lowerRoman"/>
      <w:lvlText w:val="%6."/>
      <w:lvlJc w:val="right"/>
      <w:pPr>
        <w:ind w:left="3945" w:hanging="180"/>
      </w:pPr>
    </w:lvl>
    <w:lvl w:ilvl="6" w:tplc="041F000F" w:tentative="1">
      <w:start w:val="1"/>
      <w:numFmt w:val="decimal"/>
      <w:lvlText w:val="%7."/>
      <w:lvlJc w:val="left"/>
      <w:pPr>
        <w:ind w:left="4665" w:hanging="360"/>
      </w:pPr>
    </w:lvl>
    <w:lvl w:ilvl="7" w:tplc="041F0019" w:tentative="1">
      <w:start w:val="1"/>
      <w:numFmt w:val="lowerLetter"/>
      <w:lvlText w:val="%8."/>
      <w:lvlJc w:val="left"/>
      <w:pPr>
        <w:ind w:left="5385" w:hanging="360"/>
      </w:pPr>
    </w:lvl>
    <w:lvl w:ilvl="8" w:tplc="041F001B" w:tentative="1">
      <w:start w:val="1"/>
      <w:numFmt w:val="lowerRoman"/>
      <w:lvlText w:val="%9."/>
      <w:lvlJc w:val="right"/>
      <w:pPr>
        <w:ind w:left="6105" w:hanging="180"/>
      </w:pPr>
    </w:lvl>
  </w:abstractNum>
  <w:abstractNum w:abstractNumId="4" w15:restartNumberingAfterBreak="0">
    <w:nsid w:val="590F668B"/>
    <w:multiLevelType w:val="hybridMultilevel"/>
    <w:tmpl w:val="68AE5FC2"/>
    <w:lvl w:ilvl="0" w:tplc="30381E00">
      <w:start w:val="1"/>
      <w:numFmt w:val="bullet"/>
      <w:lvlText w:val=""/>
      <w:lvlJc w:val="left"/>
      <w:pPr>
        <w:tabs>
          <w:tab w:val="num" w:pos="720"/>
        </w:tabs>
        <w:ind w:left="720" w:hanging="360"/>
      </w:pPr>
      <w:rPr>
        <w:rFonts w:ascii="Wingdings 2" w:hAnsi="Wingdings 2" w:hint="default"/>
      </w:rPr>
    </w:lvl>
    <w:lvl w:ilvl="1" w:tplc="4E102770" w:tentative="1">
      <w:start w:val="1"/>
      <w:numFmt w:val="bullet"/>
      <w:lvlText w:val=""/>
      <w:lvlJc w:val="left"/>
      <w:pPr>
        <w:tabs>
          <w:tab w:val="num" w:pos="1440"/>
        </w:tabs>
        <w:ind w:left="1440" w:hanging="360"/>
      </w:pPr>
      <w:rPr>
        <w:rFonts w:ascii="Wingdings 2" w:hAnsi="Wingdings 2" w:hint="default"/>
      </w:rPr>
    </w:lvl>
    <w:lvl w:ilvl="2" w:tplc="36BC3278" w:tentative="1">
      <w:start w:val="1"/>
      <w:numFmt w:val="bullet"/>
      <w:lvlText w:val=""/>
      <w:lvlJc w:val="left"/>
      <w:pPr>
        <w:tabs>
          <w:tab w:val="num" w:pos="2160"/>
        </w:tabs>
        <w:ind w:left="2160" w:hanging="360"/>
      </w:pPr>
      <w:rPr>
        <w:rFonts w:ascii="Wingdings 2" w:hAnsi="Wingdings 2" w:hint="default"/>
      </w:rPr>
    </w:lvl>
    <w:lvl w:ilvl="3" w:tplc="962A60AC" w:tentative="1">
      <w:start w:val="1"/>
      <w:numFmt w:val="bullet"/>
      <w:lvlText w:val=""/>
      <w:lvlJc w:val="left"/>
      <w:pPr>
        <w:tabs>
          <w:tab w:val="num" w:pos="2880"/>
        </w:tabs>
        <w:ind w:left="2880" w:hanging="360"/>
      </w:pPr>
      <w:rPr>
        <w:rFonts w:ascii="Wingdings 2" w:hAnsi="Wingdings 2" w:hint="default"/>
      </w:rPr>
    </w:lvl>
    <w:lvl w:ilvl="4" w:tplc="2F0AE64A" w:tentative="1">
      <w:start w:val="1"/>
      <w:numFmt w:val="bullet"/>
      <w:lvlText w:val=""/>
      <w:lvlJc w:val="left"/>
      <w:pPr>
        <w:tabs>
          <w:tab w:val="num" w:pos="3600"/>
        </w:tabs>
        <w:ind w:left="3600" w:hanging="360"/>
      </w:pPr>
      <w:rPr>
        <w:rFonts w:ascii="Wingdings 2" w:hAnsi="Wingdings 2" w:hint="default"/>
      </w:rPr>
    </w:lvl>
    <w:lvl w:ilvl="5" w:tplc="51629686" w:tentative="1">
      <w:start w:val="1"/>
      <w:numFmt w:val="bullet"/>
      <w:lvlText w:val=""/>
      <w:lvlJc w:val="left"/>
      <w:pPr>
        <w:tabs>
          <w:tab w:val="num" w:pos="4320"/>
        </w:tabs>
        <w:ind w:left="4320" w:hanging="360"/>
      </w:pPr>
      <w:rPr>
        <w:rFonts w:ascii="Wingdings 2" w:hAnsi="Wingdings 2" w:hint="default"/>
      </w:rPr>
    </w:lvl>
    <w:lvl w:ilvl="6" w:tplc="1F5A0CD0" w:tentative="1">
      <w:start w:val="1"/>
      <w:numFmt w:val="bullet"/>
      <w:lvlText w:val=""/>
      <w:lvlJc w:val="left"/>
      <w:pPr>
        <w:tabs>
          <w:tab w:val="num" w:pos="5040"/>
        </w:tabs>
        <w:ind w:left="5040" w:hanging="360"/>
      </w:pPr>
      <w:rPr>
        <w:rFonts w:ascii="Wingdings 2" w:hAnsi="Wingdings 2" w:hint="default"/>
      </w:rPr>
    </w:lvl>
    <w:lvl w:ilvl="7" w:tplc="07C46664" w:tentative="1">
      <w:start w:val="1"/>
      <w:numFmt w:val="bullet"/>
      <w:lvlText w:val=""/>
      <w:lvlJc w:val="left"/>
      <w:pPr>
        <w:tabs>
          <w:tab w:val="num" w:pos="5760"/>
        </w:tabs>
        <w:ind w:left="5760" w:hanging="360"/>
      </w:pPr>
      <w:rPr>
        <w:rFonts w:ascii="Wingdings 2" w:hAnsi="Wingdings 2" w:hint="default"/>
      </w:rPr>
    </w:lvl>
    <w:lvl w:ilvl="8" w:tplc="A7A85228"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5AD61FFB"/>
    <w:multiLevelType w:val="multilevel"/>
    <w:tmpl w:val="4D2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F858C7"/>
    <w:multiLevelType w:val="multilevel"/>
    <w:tmpl w:val="4246D828"/>
    <w:lvl w:ilvl="0">
      <w:start w:val="1"/>
      <w:numFmt w:val="decimal"/>
      <w:lvlText w:val="%1."/>
      <w:lvlJc w:val="left"/>
      <w:pPr>
        <w:ind w:left="1080" w:hanging="360"/>
      </w:pPr>
      <w:rPr>
        <w:rFonts w:hint="default"/>
      </w:rPr>
    </w:lvl>
    <w:lvl w:ilvl="1">
      <w:start w:val="3"/>
      <w:numFmt w:val="decimal"/>
      <w:isLgl/>
      <w:lvlText w:val="%1.%2."/>
      <w:lvlJc w:val="left"/>
      <w:pPr>
        <w:ind w:left="1452" w:hanging="720"/>
      </w:pPr>
      <w:rPr>
        <w:rFonts w:hint="default"/>
      </w:rPr>
    </w:lvl>
    <w:lvl w:ilvl="2">
      <w:start w:val="1"/>
      <w:numFmt w:val="decimal"/>
      <w:isLgl/>
      <w:lvlText w:val="%1.%2.%3."/>
      <w:lvlJc w:val="left"/>
      <w:pPr>
        <w:ind w:left="1464" w:hanging="720"/>
      </w:pPr>
      <w:rPr>
        <w:rFonts w:hint="default"/>
      </w:rPr>
    </w:lvl>
    <w:lvl w:ilvl="3">
      <w:start w:val="1"/>
      <w:numFmt w:val="decimal"/>
      <w:isLgl/>
      <w:lvlText w:val="%1.%2.%3.%4."/>
      <w:lvlJc w:val="left"/>
      <w:pPr>
        <w:ind w:left="1836" w:hanging="1080"/>
      </w:pPr>
      <w:rPr>
        <w:rFonts w:hint="default"/>
      </w:rPr>
    </w:lvl>
    <w:lvl w:ilvl="4">
      <w:start w:val="1"/>
      <w:numFmt w:val="decimal"/>
      <w:isLgl/>
      <w:lvlText w:val="%1.%2.%3.%4.%5."/>
      <w:lvlJc w:val="left"/>
      <w:pPr>
        <w:ind w:left="1848" w:hanging="1080"/>
      </w:pPr>
      <w:rPr>
        <w:rFonts w:hint="default"/>
      </w:rPr>
    </w:lvl>
    <w:lvl w:ilvl="5">
      <w:start w:val="1"/>
      <w:numFmt w:val="decimal"/>
      <w:isLgl/>
      <w:lvlText w:val="%1.%2.%3.%4.%5.%6."/>
      <w:lvlJc w:val="left"/>
      <w:pPr>
        <w:ind w:left="2220" w:hanging="144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604" w:hanging="1800"/>
      </w:pPr>
      <w:rPr>
        <w:rFonts w:hint="default"/>
      </w:rPr>
    </w:lvl>
    <w:lvl w:ilvl="8">
      <w:start w:val="1"/>
      <w:numFmt w:val="decimal"/>
      <w:isLgl/>
      <w:lvlText w:val="%1.%2.%3.%4.%5.%6.%7.%8.%9."/>
      <w:lvlJc w:val="left"/>
      <w:pPr>
        <w:ind w:left="2616" w:hanging="1800"/>
      </w:pPr>
      <w:rPr>
        <w:rFonts w:hint="default"/>
      </w:rPr>
    </w:lvl>
  </w:abstractNum>
  <w:abstractNum w:abstractNumId="7" w15:restartNumberingAfterBreak="0">
    <w:nsid w:val="75A62096"/>
    <w:multiLevelType w:val="hybridMultilevel"/>
    <w:tmpl w:val="B4E895A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01396860">
    <w:abstractNumId w:val="2"/>
  </w:num>
  <w:num w:numId="2" w16cid:durableId="1454129922">
    <w:abstractNumId w:val="7"/>
  </w:num>
  <w:num w:numId="3" w16cid:durableId="818228818">
    <w:abstractNumId w:val="3"/>
  </w:num>
  <w:num w:numId="4" w16cid:durableId="1302266082">
    <w:abstractNumId w:val="5"/>
  </w:num>
  <w:num w:numId="5" w16cid:durableId="597564236">
    <w:abstractNumId w:val="0"/>
  </w:num>
  <w:num w:numId="6" w16cid:durableId="739132367">
    <w:abstractNumId w:val="1"/>
  </w:num>
  <w:num w:numId="7" w16cid:durableId="1129207907">
    <w:abstractNumId w:val="4"/>
  </w:num>
  <w:num w:numId="8" w16cid:durableId="14350583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21D"/>
    <w:rsid w:val="0006663E"/>
    <w:rsid w:val="00067667"/>
    <w:rsid w:val="000A5566"/>
    <w:rsid w:val="000D0B2A"/>
    <w:rsid w:val="000D3030"/>
    <w:rsid w:val="000D4D6C"/>
    <w:rsid w:val="001071C1"/>
    <w:rsid w:val="00152D94"/>
    <w:rsid w:val="00176BDE"/>
    <w:rsid w:val="00177E28"/>
    <w:rsid w:val="00187744"/>
    <w:rsid w:val="001B2177"/>
    <w:rsid w:val="001B2804"/>
    <w:rsid w:val="001D408C"/>
    <w:rsid w:val="001E0A47"/>
    <w:rsid w:val="001E5FCE"/>
    <w:rsid w:val="00217C30"/>
    <w:rsid w:val="00243AA0"/>
    <w:rsid w:val="00256021"/>
    <w:rsid w:val="0026319A"/>
    <w:rsid w:val="00293B1D"/>
    <w:rsid w:val="002A519B"/>
    <w:rsid w:val="002B25F4"/>
    <w:rsid w:val="002C2189"/>
    <w:rsid w:val="002E510C"/>
    <w:rsid w:val="003431BD"/>
    <w:rsid w:val="003573A8"/>
    <w:rsid w:val="003A2009"/>
    <w:rsid w:val="003A2919"/>
    <w:rsid w:val="003D4670"/>
    <w:rsid w:val="003E0650"/>
    <w:rsid w:val="003F37F0"/>
    <w:rsid w:val="00466A69"/>
    <w:rsid w:val="004C4816"/>
    <w:rsid w:val="004D73F0"/>
    <w:rsid w:val="00545E46"/>
    <w:rsid w:val="00577211"/>
    <w:rsid w:val="00594BCB"/>
    <w:rsid w:val="005C736A"/>
    <w:rsid w:val="005D5C9E"/>
    <w:rsid w:val="0061296E"/>
    <w:rsid w:val="00640A69"/>
    <w:rsid w:val="00702771"/>
    <w:rsid w:val="00730F6A"/>
    <w:rsid w:val="00765350"/>
    <w:rsid w:val="007749F3"/>
    <w:rsid w:val="008415F2"/>
    <w:rsid w:val="00897244"/>
    <w:rsid w:val="00897DA7"/>
    <w:rsid w:val="008B0E04"/>
    <w:rsid w:val="008E2156"/>
    <w:rsid w:val="008F30CC"/>
    <w:rsid w:val="009267F1"/>
    <w:rsid w:val="009917C0"/>
    <w:rsid w:val="009A1537"/>
    <w:rsid w:val="009F2EDE"/>
    <w:rsid w:val="00A05114"/>
    <w:rsid w:val="00A24C68"/>
    <w:rsid w:val="00A41386"/>
    <w:rsid w:val="00A632EB"/>
    <w:rsid w:val="00A67CAF"/>
    <w:rsid w:val="00A84A02"/>
    <w:rsid w:val="00A95431"/>
    <w:rsid w:val="00BC0577"/>
    <w:rsid w:val="00C66C6F"/>
    <w:rsid w:val="00C96F04"/>
    <w:rsid w:val="00CA47A8"/>
    <w:rsid w:val="00CE075D"/>
    <w:rsid w:val="00D40B59"/>
    <w:rsid w:val="00D60065"/>
    <w:rsid w:val="00D60139"/>
    <w:rsid w:val="00D63B5E"/>
    <w:rsid w:val="00DC36FD"/>
    <w:rsid w:val="00E1295B"/>
    <w:rsid w:val="00E550B4"/>
    <w:rsid w:val="00E84ED5"/>
    <w:rsid w:val="00EA4DDD"/>
    <w:rsid w:val="00F8221D"/>
    <w:rsid w:val="00F82B92"/>
    <w:rsid w:val="00F91A8F"/>
    <w:rsid w:val="00FE18C3"/>
    <w:rsid w:val="00FF0F6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616B1"/>
  <w15:chartTrackingRefBased/>
  <w15:docId w15:val="{6AEF1874-A703-4B39-96DD-BBC7F072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E04"/>
    <w:pPr>
      <w:spacing w:after="5" w:line="268" w:lineRule="auto"/>
      <w:ind w:left="10" w:hanging="10"/>
      <w:jc w:val="both"/>
    </w:pPr>
    <w:rPr>
      <w:rFonts w:ascii="Times New Roman" w:eastAsia="Times New Roman" w:hAnsi="Times New Roman" w:cs="Times New Roman"/>
      <w:color w:val="000000"/>
      <w:sz w:val="24"/>
      <w:lang w:eastAsia="tr-TR"/>
    </w:rPr>
  </w:style>
  <w:style w:type="paragraph" w:styleId="Balk1">
    <w:name w:val="heading 1"/>
    <w:next w:val="Normal"/>
    <w:link w:val="Balk1Char"/>
    <w:uiPriority w:val="9"/>
    <w:unhideWhenUsed/>
    <w:qFormat/>
    <w:rsid w:val="00F8221D"/>
    <w:pPr>
      <w:keepNext/>
      <w:keepLines/>
      <w:spacing w:after="4" w:line="268" w:lineRule="auto"/>
      <w:ind w:left="670" w:right="697" w:hanging="10"/>
      <w:jc w:val="both"/>
      <w:outlineLvl w:val="0"/>
    </w:pPr>
    <w:rPr>
      <w:rFonts w:ascii="Times New Roman" w:eastAsia="Times New Roman" w:hAnsi="Times New Roman" w:cs="Times New Roman"/>
      <w:b/>
      <w:color w:val="000000"/>
      <w:sz w:val="24"/>
      <w:lang w:eastAsia="tr-TR"/>
    </w:rPr>
  </w:style>
  <w:style w:type="paragraph" w:styleId="Balk2">
    <w:name w:val="heading 2"/>
    <w:next w:val="Normal"/>
    <w:link w:val="Balk2Char"/>
    <w:uiPriority w:val="9"/>
    <w:unhideWhenUsed/>
    <w:qFormat/>
    <w:rsid w:val="00F8221D"/>
    <w:pPr>
      <w:keepNext/>
      <w:keepLines/>
      <w:spacing w:after="4" w:line="268" w:lineRule="auto"/>
      <w:ind w:left="670" w:right="697" w:hanging="10"/>
      <w:jc w:val="both"/>
      <w:outlineLvl w:val="1"/>
    </w:pPr>
    <w:rPr>
      <w:rFonts w:ascii="Times New Roman" w:eastAsia="Times New Roman" w:hAnsi="Times New Roman" w:cs="Times New Roman"/>
      <w:b/>
      <w:color w:val="000000"/>
      <w:sz w:val="24"/>
      <w:lang w:eastAsia="tr-TR"/>
    </w:rPr>
  </w:style>
  <w:style w:type="paragraph" w:styleId="Balk3">
    <w:name w:val="heading 3"/>
    <w:next w:val="Normal"/>
    <w:link w:val="Balk3Char"/>
    <w:uiPriority w:val="9"/>
    <w:unhideWhenUsed/>
    <w:qFormat/>
    <w:rsid w:val="00F8221D"/>
    <w:pPr>
      <w:keepNext/>
      <w:keepLines/>
      <w:spacing w:after="4" w:line="268" w:lineRule="auto"/>
      <w:ind w:left="670" w:right="697" w:hanging="10"/>
      <w:jc w:val="both"/>
      <w:outlineLvl w:val="2"/>
    </w:pPr>
    <w:rPr>
      <w:rFonts w:ascii="Times New Roman" w:eastAsia="Times New Roman" w:hAnsi="Times New Roman" w:cs="Times New Roman"/>
      <w:b/>
      <w:color w:val="000000"/>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8221D"/>
    <w:rPr>
      <w:rFonts w:ascii="Times New Roman" w:eastAsia="Times New Roman" w:hAnsi="Times New Roman" w:cs="Times New Roman"/>
      <w:b/>
      <w:color w:val="000000"/>
      <w:sz w:val="24"/>
      <w:lang w:eastAsia="tr-TR"/>
    </w:rPr>
  </w:style>
  <w:style w:type="character" w:customStyle="1" w:styleId="Balk2Char">
    <w:name w:val="Başlık 2 Char"/>
    <w:basedOn w:val="VarsaylanParagrafYazTipi"/>
    <w:link w:val="Balk2"/>
    <w:uiPriority w:val="9"/>
    <w:rsid w:val="00F8221D"/>
    <w:rPr>
      <w:rFonts w:ascii="Times New Roman" w:eastAsia="Times New Roman" w:hAnsi="Times New Roman" w:cs="Times New Roman"/>
      <w:b/>
      <w:color w:val="000000"/>
      <w:sz w:val="24"/>
      <w:lang w:eastAsia="tr-TR"/>
    </w:rPr>
  </w:style>
  <w:style w:type="character" w:customStyle="1" w:styleId="Balk3Char">
    <w:name w:val="Başlık 3 Char"/>
    <w:basedOn w:val="VarsaylanParagrafYazTipi"/>
    <w:link w:val="Balk3"/>
    <w:uiPriority w:val="9"/>
    <w:rsid w:val="00F8221D"/>
    <w:rPr>
      <w:rFonts w:ascii="Times New Roman" w:eastAsia="Times New Roman" w:hAnsi="Times New Roman" w:cs="Times New Roman"/>
      <w:b/>
      <w:color w:val="000000"/>
      <w:sz w:val="24"/>
      <w:lang w:eastAsia="tr-TR"/>
    </w:rPr>
  </w:style>
  <w:style w:type="table" w:customStyle="1" w:styleId="TableGrid">
    <w:name w:val="TableGrid"/>
    <w:rsid w:val="00F8221D"/>
    <w:pPr>
      <w:spacing w:after="0" w:line="240" w:lineRule="auto"/>
    </w:pPr>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F8221D"/>
    <w:pPr>
      <w:ind w:left="720"/>
      <w:contextualSpacing/>
    </w:pPr>
  </w:style>
  <w:style w:type="character" w:styleId="Kpr">
    <w:name w:val="Hyperlink"/>
    <w:basedOn w:val="VarsaylanParagrafYazTipi"/>
    <w:uiPriority w:val="99"/>
    <w:unhideWhenUsed/>
    <w:rsid w:val="00243AA0"/>
    <w:rPr>
      <w:color w:val="0563C1" w:themeColor="hyperlink"/>
      <w:u w:val="single"/>
    </w:rPr>
  </w:style>
  <w:style w:type="character" w:styleId="Gl">
    <w:name w:val="Strong"/>
    <w:basedOn w:val="VarsaylanParagrafYazTipi"/>
    <w:uiPriority w:val="22"/>
    <w:qFormat/>
    <w:rsid w:val="00243AA0"/>
    <w:rPr>
      <w:b/>
      <w:bCs/>
    </w:rPr>
  </w:style>
  <w:style w:type="paragraph" w:styleId="NormalWeb">
    <w:name w:val="Normal (Web)"/>
    <w:basedOn w:val="Normal"/>
    <w:uiPriority w:val="99"/>
    <w:semiHidden/>
    <w:unhideWhenUsed/>
    <w:rsid w:val="00702771"/>
    <w:pPr>
      <w:spacing w:before="100" w:beforeAutospacing="1" w:after="100" w:afterAutospacing="1" w:line="240" w:lineRule="auto"/>
      <w:ind w:left="0" w:firstLine="0"/>
      <w:jc w:val="left"/>
    </w:pPr>
    <w:rPr>
      <w:rFonts w:eastAsiaTheme="minorHAnsi"/>
      <w:color w:val="auto"/>
      <w:szCs w:val="24"/>
    </w:rPr>
  </w:style>
  <w:style w:type="table" w:styleId="TabloKlavuzu">
    <w:name w:val="Table Grid"/>
    <w:basedOn w:val="NormalTablo"/>
    <w:uiPriority w:val="39"/>
    <w:rsid w:val="007027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9267F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267F1"/>
    <w:rPr>
      <w:rFonts w:ascii="Times New Roman" w:eastAsia="Times New Roman" w:hAnsi="Times New Roman" w:cs="Times New Roman"/>
      <w:color w:val="000000"/>
      <w:sz w:val="24"/>
      <w:lang w:eastAsia="tr-TR"/>
    </w:rPr>
  </w:style>
  <w:style w:type="paragraph" w:styleId="AltBilgi">
    <w:name w:val="footer"/>
    <w:basedOn w:val="Normal"/>
    <w:link w:val="AltBilgiChar"/>
    <w:uiPriority w:val="99"/>
    <w:unhideWhenUsed/>
    <w:rsid w:val="009267F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267F1"/>
    <w:rPr>
      <w:rFonts w:ascii="Times New Roman" w:eastAsia="Times New Roman" w:hAnsi="Times New Roman" w:cs="Times New Roman"/>
      <w:color w:val="000000"/>
      <w:sz w:val="24"/>
      <w:lang w:eastAsia="tr-TR"/>
    </w:rPr>
  </w:style>
  <w:style w:type="character" w:styleId="zmlenmeyenBahsetme">
    <w:name w:val="Unresolved Mention"/>
    <w:basedOn w:val="VarsaylanParagrafYazTipi"/>
    <w:uiPriority w:val="99"/>
    <w:semiHidden/>
    <w:unhideWhenUsed/>
    <w:rsid w:val="00577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76958">
      <w:bodyDiv w:val="1"/>
      <w:marLeft w:val="0"/>
      <w:marRight w:val="0"/>
      <w:marTop w:val="0"/>
      <w:marBottom w:val="0"/>
      <w:divBdr>
        <w:top w:val="none" w:sz="0" w:space="0" w:color="auto"/>
        <w:left w:val="none" w:sz="0" w:space="0" w:color="auto"/>
        <w:bottom w:val="none" w:sz="0" w:space="0" w:color="auto"/>
        <w:right w:val="none" w:sz="0" w:space="0" w:color="auto"/>
      </w:divBdr>
    </w:div>
    <w:div w:id="633948680">
      <w:bodyDiv w:val="1"/>
      <w:marLeft w:val="0"/>
      <w:marRight w:val="0"/>
      <w:marTop w:val="0"/>
      <w:marBottom w:val="0"/>
      <w:divBdr>
        <w:top w:val="none" w:sz="0" w:space="0" w:color="auto"/>
        <w:left w:val="none" w:sz="0" w:space="0" w:color="auto"/>
        <w:bottom w:val="none" w:sz="0" w:space="0" w:color="auto"/>
        <w:right w:val="none" w:sz="0" w:space="0" w:color="auto"/>
      </w:divBdr>
    </w:div>
    <w:div w:id="1875582234">
      <w:bodyDiv w:val="1"/>
      <w:marLeft w:val="0"/>
      <w:marRight w:val="0"/>
      <w:marTop w:val="0"/>
      <w:marBottom w:val="0"/>
      <w:divBdr>
        <w:top w:val="none" w:sz="0" w:space="0" w:color="auto"/>
        <w:left w:val="none" w:sz="0" w:space="0" w:color="auto"/>
        <w:bottom w:val="none" w:sz="0" w:space="0" w:color="auto"/>
        <w:right w:val="none" w:sz="0" w:space="0" w:color="auto"/>
      </w:divBdr>
      <w:divsChild>
        <w:div w:id="1461730699">
          <w:marLeft w:val="475"/>
          <w:marRight w:val="0"/>
          <w:marTop w:val="96"/>
          <w:marBottom w:val="120"/>
          <w:divBdr>
            <w:top w:val="none" w:sz="0" w:space="0" w:color="auto"/>
            <w:left w:val="none" w:sz="0" w:space="0" w:color="auto"/>
            <w:bottom w:val="none" w:sz="0" w:space="0" w:color="auto"/>
            <w:right w:val="none" w:sz="0" w:space="0" w:color="auto"/>
          </w:divBdr>
        </w:div>
        <w:div w:id="1100952813">
          <w:marLeft w:val="475"/>
          <w:marRight w:val="0"/>
          <w:marTop w:val="96"/>
          <w:marBottom w:val="120"/>
          <w:divBdr>
            <w:top w:val="none" w:sz="0" w:space="0" w:color="auto"/>
            <w:left w:val="none" w:sz="0" w:space="0" w:color="auto"/>
            <w:bottom w:val="none" w:sz="0" w:space="0" w:color="auto"/>
            <w:right w:val="none" w:sz="0" w:space="0" w:color="auto"/>
          </w:divBdr>
        </w:div>
        <w:div w:id="1251768029">
          <w:marLeft w:val="475"/>
          <w:marRight w:val="0"/>
          <w:marTop w:val="96"/>
          <w:marBottom w:val="120"/>
          <w:divBdr>
            <w:top w:val="none" w:sz="0" w:space="0" w:color="auto"/>
            <w:left w:val="none" w:sz="0" w:space="0" w:color="auto"/>
            <w:bottom w:val="none" w:sz="0" w:space="0" w:color="auto"/>
            <w:right w:val="none" w:sz="0" w:space="0" w:color="auto"/>
          </w:divBdr>
        </w:div>
        <w:div w:id="240213007">
          <w:marLeft w:val="475"/>
          <w:marRight w:val="0"/>
          <w:marTop w:val="96"/>
          <w:marBottom w:val="120"/>
          <w:divBdr>
            <w:top w:val="none" w:sz="0" w:space="0" w:color="auto"/>
            <w:left w:val="none" w:sz="0" w:space="0" w:color="auto"/>
            <w:bottom w:val="none" w:sz="0" w:space="0" w:color="auto"/>
            <w:right w:val="none" w:sz="0" w:space="0" w:color="auto"/>
          </w:divBdr>
        </w:div>
        <w:div w:id="393162515">
          <w:marLeft w:val="475"/>
          <w:marRight w:val="0"/>
          <w:marTop w:val="96"/>
          <w:marBottom w:val="120"/>
          <w:divBdr>
            <w:top w:val="none" w:sz="0" w:space="0" w:color="auto"/>
            <w:left w:val="none" w:sz="0" w:space="0" w:color="auto"/>
            <w:bottom w:val="none" w:sz="0" w:space="0" w:color="auto"/>
            <w:right w:val="none" w:sz="0" w:space="0" w:color="auto"/>
          </w:divBdr>
        </w:div>
        <w:div w:id="1259604622">
          <w:marLeft w:val="475"/>
          <w:marRight w:val="0"/>
          <w:marTop w:val="96"/>
          <w:marBottom w:val="120"/>
          <w:divBdr>
            <w:top w:val="none" w:sz="0" w:space="0" w:color="auto"/>
            <w:left w:val="none" w:sz="0" w:space="0" w:color="auto"/>
            <w:bottom w:val="none" w:sz="0" w:space="0" w:color="auto"/>
            <w:right w:val="none" w:sz="0" w:space="0" w:color="auto"/>
          </w:divBdr>
        </w:div>
      </w:divsChild>
    </w:div>
    <w:div w:id="1983584131">
      <w:bodyDiv w:val="1"/>
      <w:marLeft w:val="0"/>
      <w:marRight w:val="0"/>
      <w:marTop w:val="0"/>
      <w:marBottom w:val="0"/>
      <w:divBdr>
        <w:top w:val="none" w:sz="0" w:space="0" w:color="auto"/>
        <w:left w:val="none" w:sz="0" w:space="0" w:color="auto"/>
        <w:bottom w:val="none" w:sz="0" w:space="0" w:color="auto"/>
        <w:right w:val="none" w:sz="0" w:space="0" w:color="auto"/>
      </w:divBdr>
      <w:divsChild>
        <w:div w:id="1672634536">
          <w:marLeft w:val="475"/>
          <w:marRight w:val="0"/>
          <w:marTop w:val="96"/>
          <w:marBottom w:val="120"/>
          <w:divBdr>
            <w:top w:val="none" w:sz="0" w:space="0" w:color="auto"/>
            <w:left w:val="none" w:sz="0" w:space="0" w:color="auto"/>
            <w:bottom w:val="none" w:sz="0" w:space="0" w:color="auto"/>
            <w:right w:val="none" w:sz="0" w:space="0" w:color="auto"/>
          </w:divBdr>
        </w:div>
        <w:div w:id="1637949395">
          <w:marLeft w:val="475"/>
          <w:marRight w:val="0"/>
          <w:marTop w:val="96"/>
          <w:marBottom w:val="120"/>
          <w:divBdr>
            <w:top w:val="none" w:sz="0" w:space="0" w:color="auto"/>
            <w:left w:val="none" w:sz="0" w:space="0" w:color="auto"/>
            <w:bottom w:val="none" w:sz="0" w:space="0" w:color="auto"/>
            <w:right w:val="none" w:sz="0" w:space="0" w:color="auto"/>
          </w:divBdr>
        </w:div>
        <w:div w:id="744961365">
          <w:marLeft w:val="475"/>
          <w:marRight w:val="0"/>
          <w:marTop w:val="96"/>
          <w:marBottom w:val="120"/>
          <w:divBdr>
            <w:top w:val="none" w:sz="0" w:space="0" w:color="auto"/>
            <w:left w:val="none" w:sz="0" w:space="0" w:color="auto"/>
            <w:bottom w:val="none" w:sz="0" w:space="0" w:color="auto"/>
            <w:right w:val="none" w:sz="0" w:space="0" w:color="auto"/>
          </w:divBdr>
        </w:div>
        <w:div w:id="639117357">
          <w:marLeft w:val="475"/>
          <w:marRight w:val="0"/>
          <w:marTop w:val="96"/>
          <w:marBottom w:val="120"/>
          <w:divBdr>
            <w:top w:val="none" w:sz="0" w:space="0" w:color="auto"/>
            <w:left w:val="none" w:sz="0" w:space="0" w:color="auto"/>
            <w:bottom w:val="none" w:sz="0" w:space="0" w:color="auto"/>
            <w:right w:val="none" w:sz="0" w:space="0" w:color="auto"/>
          </w:divBdr>
        </w:div>
        <w:div w:id="600341053">
          <w:marLeft w:val="475"/>
          <w:marRight w:val="0"/>
          <w:marTop w:val="96"/>
          <w:marBottom w:val="120"/>
          <w:divBdr>
            <w:top w:val="none" w:sz="0" w:space="0" w:color="auto"/>
            <w:left w:val="none" w:sz="0" w:space="0" w:color="auto"/>
            <w:bottom w:val="none" w:sz="0" w:space="0" w:color="auto"/>
            <w:right w:val="none" w:sz="0" w:space="0" w:color="auto"/>
          </w:divBdr>
        </w:div>
        <w:div w:id="1648626765">
          <w:marLeft w:val="475"/>
          <w:marRight w:val="0"/>
          <w:marTop w:val="9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b8bd081-79b8-48e6-8f06-f415923ccd08}" enabled="1" method="Privileged" siteId="{a09d47cb-5116-4c40-b3a5-64b668d7ed4d}"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270</Words>
  <Characters>1539</Characters>
  <Application>Microsoft Office Word</Application>
  <DocSecurity>0</DocSecurity>
  <Lines>12</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Silentall Unattended Installer</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Tuncay ERDEM</dc:creator>
  <cp:keywords/>
  <dc:description/>
  <cp:lastModifiedBy>Kerim Karadal</cp:lastModifiedBy>
  <cp:revision>15</cp:revision>
  <cp:lastPrinted>2022-02-10T10:23:00Z</cp:lastPrinted>
  <dcterms:created xsi:type="dcterms:W3CDTF">2022-02-13T10:20:00Z</dcterms:created>
  <dcterms:modified xsi:type="dcterms:W3CDTF">2026-01-24T01:24:00Z</dcterms:modified>
</cp:coreProperties>
</file>